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C8" w:rsidRPr="00FA0C71" w:rsidRDefault="008303C8" w:rsidP="009E22D0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  <w:highlight w:val="lightGray"/>
        </w:rPr>
        <w:t>Pytanie:</w:t>
      </w:r>
    </w:p>
    <w:p w:rsidR="008303C8" w:rsidRPr="00FA0C71" w:rsidRDefault="008303C8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>„Czy jednostka organizacyjna gminy może realizować grant?”</w:t>
      </w:r>
    </w:p>
    <w:p w:rsidR="008303C8" w:rsidRPr="00FA0C71" w:rsidRDefault="008303C8" w:rsidP="009E22D0">
      <w:pPr>
        <w:rPr>
          <w:rFonts w:ascii="Arial" w:hAnsi="Arial" w:cs="Arial"/>
        </w:rPr>
      </w:pPr>
    </w:p>
    <w:p w:rsidR="008303C8" w:rsidRPr="00FA0C71" w:rsidRDefault="008303C8" w:rsidP="009E22D0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</w:rPr>
        <w:t>Odpowiedź:</w:t>
      </w:r>
    </w:p>
    <w:p w:rsidR="008303C8" w:rsidRPr="00FA0C71" w:rsidRDefault="008303C8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 xml:space="preserve">W związku z licznymi pytaniami o możliwość realizacji grantu przez jednostki organizacyjne jednostek samorządu terytorialnego Realizator projektu dokonał zmiany Regulaminu powierzania grantów w ramach projektu „Pomorskie z Ukrainą” poprzez dodanie zapisu, że </w:t>
      </w:r>
      <w:proofErr w:type="spellStart"/>
      <w:r w:rsidRPr="00FA0C71">
        <w:rPr>
          <w:rFonts w:ascii="Arial" w:hAnsi="Arial" w:cs="Arial"/>
        </w:rPr>
        <w:t>grantobiorcami</w:t>
      </w:r>
      <w:proofErr w:type="spellEnd"/>
      <w:r w:rsidRPr="00FA0C71">
        <w:rPr>
          <w:rFonts w:ascii="Arial" w:hAnsi="Arial" w:cs="Arial"/>
        </w:rPr>
        <w:t xml:space="preserve"> mogą być jednostki samorządu terytorialnego i ich jednostki organizacyjne.</w:t>
      </w:r>
    </w:p>
    <w:p w:rsidR="008303C8" w:rsidRPr="00FA0C71" w:rsidRDefault="008303C8" w:rsidP="009E22D0">
      <w:pPr>
        <w:rPr>
          <w:rFonts w:ascii="Arial" w:hAnsi="Arial" w:cs="Arial"/>
        </w:rPr>
      </w:pPr>
    </w:p>
    <w:p w:rsidR="00E273E2" w:rsidRPr="00FA0C71" w:rsidRDefault="00E273E2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>Składając wniosek o powierzenie grantu:</w:t>
      </w:r>
    </w:p>
    <w:p w:rsidR="00E273E2" w:rsidRPr="00FA0C71" w:rsidRDefault="008303C8" w:rsidP="00E273E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A0C71">
        <w:rPr>
          <w:rFonts w:ascii="Arial" w:hAnsi="Arial" w:cs="Arial"/>
        </w:rPr>
        <w:t>jednostka organizacyjna jednostki samorządu terytorialnego</w:t>
      </w:r>
      <w:r w:rsidR="00E273E2" w:rsidRPr="00FA0C71">
        <w:rPr>
          <w:rFonts w:ascii="Arial" w:hAnsi="Arial" w:cs="Arial"/>
        </w:rPr>
        <w:t xml:space="preserve"> posiadająca osobowość prawną w „nazwie” wpisuje </w:t>
      </w:r>
      <w:r w:rsidR="009647B6" w:rsidRPr="00FA0C71">
        <w:rPr>
          <w:rFonts w:ascii="Arial" w:hAnsi="Arial" w:cs="Arial"/>
        </w:rPr>
        <w:t xml:space="preserve">swoją </w:t>
      </w:r>
      <w:r w:rsidR="00E273E2" w:rsidRPr="00FA0C71">
        <w:rPr>
          <w:rFonts w:ascii="Arial" w:hAnsi="Arial" w:cs="Arial"/>
        </w:rPr>
        <w:t xml:space="preserve">nazwę </w:t>
      </w:r>
    </w:p>
    <w:p w:rsidR="008303C8" w:rsidRPr="00FA0C71" w:rsidRDefault="00E273E2" w:rsidP="00E273E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A0C71">
        <w:rPr>
          <w:rFonts w:ascii="Arial" w:hAnsi="Arial" w:cs="Arial"/>
        </w:rPr>
        <w:t>jednostka organizacyjna jednostki samorządu terytorialnego</w:t>
      </w:r>
      <w:r w:rsidRPr="00FA0C71">
        <w:rPr>
          <w:rFonts w:ascii="Arial" w:hAnsi="Arial" w:cs="Arial"/>
        </w:rPr>
        <w:t xml:space="preserve"> nieposiadająca osobowości prawnej </w:t>
      </w:r>
      <w:r w:rsidRPr="00FA0C71">
        <w:rPr>
          <w:rFonts w:ascii="Arial" w:hAnsi="Arial" w:cs="Arial"/>
        </w:rPr>
        <w:t>w „nazwie” wpisuje</w:t>
      </w:r>
      <w:r w:rsidRPr="00FA0C71">
        <w:rPr>
          <w:rFonts w:ascii="Arial" w:hAnsi="Arial" w:cs="Arial"/>
        </w:rPr>
        <w:t xml:space="preserve">: nazwa </w:t>
      </w:r>
      <w:r w:rsidRPr="00FA0C71">
        <w:rPr>
          <w:rFonts w:ascii="Arial" w:hAnsi="Arial" w:cs="Arial"/>
        </w:rPr>
        <w:t>jednostki</w:t>
      </w:r>
      <w:r w:rsidRPr="00FA0C71">
        <w:rPr>
          <w:rFonts w:ascii="Arial" w:hAnsi="Arial" w:cs="Arial"/>
        </w:rPr>
        <w:t xml:space="preserve"> samorządu terytorialnego – nazwa jednostki.</w:t>
      </w:r>
    </w:p>
    <w:p w:rsidR="00E273E2" w:rsidRPr="00FA0C71" w:rsidRDefault="00E273E2" w:rsidP="00E273E2">
      <w:pPr>
        <w:rPr>
          <w:rFonts w:ascii="Arial" w:hAnsi="Arial" w:cs="Arial"/>
        </w:rPr>
      </w:pPr>
    </w:p>
    <w:p w:rsidR="00135E49" w:rsidRPr="00FA0C71" w:rsidRDefault="00135E49" w:rsidP="00135E49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  <w:highlight w:val="lightGray"/>
        </w:rPr>
        <w:t>Pytanie:</w:t>
      </w:r>
    </w:p>
    <w:p w:rsidR="008303C8" w:rsidRPr="00FA0C71" w:rsidRDefault="00135E49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>„Czy w ramach grantu można wyremontować i wyposażyć pomieszczenia ogólnodostępne lub wejście do budynku, z których będą korzystać uczestnicy projektu?”</w:t>
      </w:r>
    </w:p>
    <w:p w:rsidR="00135E49" w:rsidRPr="00FA0C71" w:rsidRDefault="00135E49" w:rsidP="009E22D0">
      <w:pPr>
        <w:rPr>
          <w:rFonts w:ascii="Arial" w:hAnsi="Arial" w:cs="Arial"/>
        </w:rPr>
      </w:pPr>
    </w:p>
    <w:p w:rsidR="00135E49" w:rsidRPr="00FA0C71" w:rsidRDefault="00135E49" w:rsidP="00135E49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</w:rPr>
        <w:t>Odpowiedź:</w:t>
      </w:r>
    </w:p>
    <w:p w:rsidR="008303C8" w:rsidRPr="00FA0C71" w:rsidRDefault="00135E49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 xml:space="preserve">W ww. sytuacji, gdy pomieszczenia będą wykorzystywane w 100% na realizację grantu – wydatki remontowe i zakup wyposażenia można sfinansować w całości w ramach grantu. Natomiast, jeśli w remontowanych pomieszczeniach będą realizowane również inne działania, koszt remontu i wyposażenia może być sfinansowany </w:t>
      </w:r>
      <w:r w:rsidRPr="00FA0C71">
        <w:rPr>
          <w:rFonts w:ascii="Arial" w:hAnsi="Arial" w:cs="Arial"/>
        </w:rPr>
        <w:t xml:space="preserve">jedynie </w:t>
      </w:r>
      <w:r w:rsidRPr="00FA0C71">
        <w:rPr>
          <w:rFonts w:ascii="Arial" w:hAnsi="Arial" w:cs="Arial"/>
        </w:rPr>
        <w:t xml:space="preserve">proporcjonalnie, np. </w:t>
      </w:r>
      <w:r w:rsidRPr="00FA0C71">
        <w:rPr>
          <w:rFonts w:ascii="Arial" w:hAnsi="Arial" w:cs="Arial"/>
        </w:rPr>
        <w:t xml:space="preserve">w części dotyczącej użytkowania </w:t>
      </w:r>
      <w:r w:rsidRPr="00FA0C71">
        <w:rPr>
          <w:rFonts w:ascii="Arial" w:hAnsi="Arial" w:cs="Arial"/>
        </w:rPr>
        <w:t xml:space="preserve">tych pomieszczeń </w:t>
      </w:r>
      <w:r w:rsidRPr="00FA0C71">
        <w:rPr>
          <w:rFonts w:ascii="Arial" w:hAnsi="Arial" w:cs="Arial"/>
        </w:rPr>
        <w:t>przez osoby z doświadczeniem migracji</w:t>
      </w:r>
      <w:r w:rsidRPr="00FA0C71">
        <w:rPr>
          <w:rFonts w:ascii="Arial" w:hAnsi="Arial" w:cs="Arial"/>
        </w:rPr>
        <w:t>.</w:t>
      </w:r>
    </w:p>
    <w:p w:rsidR="008303C8" w:rsidRPr="00FA0C71" w:rsidRDefault="008303C8" w:rsidP="009E22D0">
      <w:pPr>
        <w:rPr>
          <w:rFonts w:ascii="Arial" w:hAnsi="Arial" w:cs="Arial"/>
        </w:rPr>
      </w:pPr>
    </w:p>
    <w:p w:rsidR="00135E49" w:rsidRPr="00FA0C71" w:rsidRDefault="00135E49" w:rsidP="00135E49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  <w:highlight w:val="lightGray"/>
        </w:rPr>
        <w:t>Pytanie:</w:t>
      </w:r>
    </w:p>
    <w:p w:rsidR="00135E49" w:rsidRPr="00FA0C71" w:rsidRDefault="00135E49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>„Czy w ramach grantu można wyremontować na potrzeby osób z doświadczeniem migracji mieszkanie na pierwszym piętrze budynku?”</w:t>
      </w:r>
    </w:p>
    <w:p w:rsidR="00135E49" w:rsidRPr="00FA0C71" w:rsidRDefault="00135E49" w:rsidP="009E22D0">
      <w:pPr>
        <w:rPr>
          <w:rFonts w:ascii="Arial" w:hAnsi="Arial" w:cs="Arial"/>
        </w:rPr>
      </w:pPr>
    </w:p>
    <w:p w:rsidR="009647B6" w:rsidRPr="00FA0C71" w:rsidRDefault="009647B6" w:rsidP="009E22D0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</w:rPr>
        <w:t>Odpowiedź:</w:t>
      </w:r>
    </w:p>
    <w:p w:rsidR="009647B6" w:rsidRPr="00FA0C71" w:rsidRDefault="009647B6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>Wszystkie wydatki ponoszone w ramach grantu można uznać za kwalifikowalne pod warunkiem zapewnienia dostępności dla osób z niepełnosprawnościami. Koszty remontu mieszkania będą kwalifikowalne o ile zostanie zapewniona dostępność.</w:t>
      </w:r>
    </w:p>
    <w:p w:rsidR="009647B6" w:rsidRPr="00FA0C71" w:rsidRDefault="009647B6" w:rsidP="009E22D0">
      <w:pPr>
        <w:rPr>
          <w:rFonts w:ascii="Arial" w:hAnsi="Arial" w:cs="Arial"/>
        </w:rPr>
      </w:pPr>
    </w:p>
    <w:p w:rsidR="00135E49" w:rsidRPr="00FA0C71" w:rsidRDefault="009647B6" w:rsidP="009E22D0">
      <w:pPr>
        <w:rPr>
          <w:rFonts w:ascii="Arial" w:hAnsi="Arial" w:cs="Arial"/>
        </w:rPr>
      </w:pPr>
      <w:r w:rsidRPr="00FA0C71">
        <w:rPr>
          <w:rFonts w:ascii="Arial" w:hAnsi="Arial" w:cs="Arial"/>
          <w:b/>
          <w:highlight w:val="lightGray"/>
        </w:rPr>
        <w:t>Pytanie:</w:t>
      </w:r>
    </w:p>
    <w:p w:rsidR="009E22D0" w:rsidRPr="00FA0C71" w:rsidRDefault="009E22D0" w:rsidP="009E22D0">
      <w:pPr>
        <w:rPr>
          <w:rFonts w:ascii="Arial" w:hAnsi="Arial" w:cs="Arial"/>
        </w:rPr>
      </w:pPr>
      <w:r w:rsidRPr="00FA0C71">
        <w:rPr>
          <w:rFonts w:ascii="Arial" w:hAnsi="Arial" w:cs="Arial"/>
        </w:rPr>
        <w:t>„Czy koszt będący wkładem własnym w jednym projekcie który jest już realizowany może być kosztem kwalifikowanym w nowym projekcie ? Koszt taki oczywiście jest poniesiony w okresie od 24.02.2022”</w:t>
      </w:r>
    </w:p>
    <w:p w:rsidR="009647B6" w:rsidRPr="00FA0C71" w:rsidRDefault="009647B6" w:rsidP="009E22D0">
      <w:pPr>
        <w:rPr>
          <w:rFonts w:ascii="Arial" w:hAnsi="Arial" w:cs="Arial"/>
        </w:rPr>
      </w:pPr>
    </w:p>
    <w:p w:rsidR="009647B6" w:rsidRPr="00FA0C71" w:rsidRDefault="009647B6" w:rsidP="009647B6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</w:rPr>
        <w:t>Odpowiedź:</w:t>
      </w:r>
    </w:p>
    <w:p w:rsidR="007736DF" w:rsidRPr="00FA0C71" w:rsidRDefault="007736DF">
      <w:pPr>
        <w:rPr>
          <w:rFonts w:ascii="Arial" w:hAnsi="Arial" w:cs="Arial"/>
        </w:rPr>
      </w:pPr>
      <w:r w:rsidRPr="00FA0C71">
        <w:rPr>
          <w:rFonts w:ascii="Arial" w:hAnsi="Arial" w:cs="Arial"/>
        </w:rPr>
        <w:t xml:space="preserve">Co do zasady, </w:t>
      </w:r>
      <w:r w:rsidR="00F50A76" w:rsidRPr="00FA0C71">
        <w:rPr>
          <w:rFonts w:ascii="Arial" w:hAnsi="Arial" w:cs="Arial"/>
        </w:rPr>
        <w:t>koszt będący wkładem własnym w jednym projekcie który jest już realizowany, nie jest kosztem kwalifikowanym w nowym projekcie.</w:t>
      </w:r>
    </w:p>
    <w:p w:rsidR="00F50A76" w:rsidRPr="00FA0C71" w:rsidRDefault="00F50A76">
      <w:pPr>
        <w:rPr>
          <w:rFonts w:ascii="Arial" w:hAnsi="Arial" w:cs="Arial"/>
        </w:rPr>
      </w:pPr>
    </w:p>
    <w:p w:rsidR="00FA0C71" w:rsidRPr="00FA0C71" w:rsidRDefault="00FA0C71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  <w:highlight w:val="lightGray"/>
        </w:rPr>
        <w:t>Pytanie:</w:t>
      </w:r>
    </w:p>
    <w:p w:rsidR="00FA0C71" w:rsidRPr="00FA0C71" w:rsidRDefault="00FA0C71">
      <w:pPr>
        <w:rPr>
          <w:rFonts w:ascii="Arial" w:hAnsi="Arial" w:cs="Arial"/>
        </w:rPr>
      </w:pPr>
      <w:r w:rsidRPr="00FA0C71">
        <w:rPr>
          <w:rFonts w:ascii="Arial" w:hAnsi="Arial" w:cs="Arial"/>
        </w:rPr>
        <w:t>„Czy w ramach grantu można objąć wsparciem obywateli Ukrainy, którzy przyjechali do Polski przed 24.02.2022”?</w:t>
      </w:r>
    </w:p>
    <w:p w:rsidR="00FA0C71" w:rsidRPr="00FA0C71" w:rsidRDefault="00FA0C71">
      <w:pPr>
        <w:rPr>
          <w:rFonts w:ascii="Arial" w:hAnsi="Arial" w:cs="Arial"/>
        </w:rPr>
      </w:pPr>
    </w:p>
    <w:p w:rsidR="00FA0C71" w:rsidRPr="00FA0C71" w:rsidRDefault="00FA0C71">
      <w:pPr>
        <w:rPr>
          <w:rFonts w:ascii="Arial" w:hAnsi="Arial" w:cs="Arial"/>
          <w:b/>
        </w:rPr>
      </w:pPr>
      <w:r w:rsidRPr="00FA0C71">
        <w:rPr>
          <w:rFonts w:ascii="Arial" w:hAnsi="Arial" w:cs="Arial"/>
          <w:b/>
        </w:rPr>
        <w:t>Odpowiedź:</w:t>
      </w:r>
    </w:p>
    <w:p w:rsidR="00FA0C71" w:rsidRPr="00FA0C71" w:rsidRDefault="00FA0C71">
      <w:pPr>
        <w:rPr>
          <w:rFonts w:ascii="Arial" w:eastAsia="Arial" w:hAnsi="Arial" w:cs="Arial"/>
          <w:bCs/>
        </w:rPr>
      </w:pPr>
      <w:r w:rsidRPr="00FA0C71">
        <w:rPr>
          <w:rFonts w:ascii="Arial" w:hAnsi="Arial" w:cs="Arial"/>
        </w:rPr>
        <w:t xml:space="preserve">Uczestnikami projektu mogą być wyłącznie </w:t>
      </w:r>
      <w:r w:rsidRPr="00FA0C71">
        <w:rPr>
          <w:rFonts w:ascii="Arial" w:eastAsia="Arial" w:hAnsi="Arial" w:cs="Arial"/>
          <w:bCs/>
        </w:rPr>
        <w:t>osob</w:t>
      </w:r>
      <w:r w:rsidRPr="00FA0C71">
        <w:rPr>
          <w:rFonts w:ascii="Arial" w:eastAsia="Arial" w:hAnsi="Arial" w:cs="Arial"/>
          <w:bCs/>
        </w:rPr>
        <w:t>y</w:t>
      </w:r>
      <w:r w:rsidRPr="00FA0C71">
        <w:rPr>
          <w:rFonts w:ascii="Arial" w:eastAsia="Arial" w:hAnsi="Arial" w:cs="Arial"/>
          <w:bCs/>
        </w:rPr>
        <w:t xml:space="preserve"> posiadając</w:t>
      </w:r>
      <w:r w:rsidRPr="00FA0C71">
        <w:rPr>
          <w:rFonts w:ascii="Arial" w:eastAsia="Arial" w:hAnsi="Arial" w:cs="Arial"/>
          <w:bCs/>
        </w:rPr>
        <w:t>e</w:t>
      </w:r>
      <w:r w:rsidRPr="00FA0C71">
        <w:rPr>
          <w:rFonts w:ascii="Arial" w:eastAsia="Arial" w:hAnsi="Arial" w:cs="Arial"/>
          <w:bCs/>
        </w:rPr>
        <w:t xml:space="preserve"> nadany numer</w:t>
      </w:r>
      <w:r w:rsidRPr="00FA0C71">
        <w:rPr>
          <w:rFonts w:ascii="Arial" w:eastAsia="Arial" w:hAnsi="Arial" w:cs="Arial"/>
        </w:rPr>
        <w:t xml:space="preserve"> </w:t>
      </w:r>
      <w:r w:rsidRPr="00FA0C71">
        <w:rPr>
          <w:rFonts w:ascii="Arial" w:eastAsia="Arial" w:hAnsi="Arial" w:cs="Arial"/>
          <w:bCs/>
        </w:rPr>
        <w:t>PESEL ze statusem UKR</w:t>
      </w:r>
      <w:r w:rsidRPr="00FA0C71">
        <w:rPr>
          <w:rFonts w:ascii="Arial" w:eastAsia="Arial" w:hAnsi="Arial" w:cs="Arial"/>
          <w:b/>
          <w:bCs/>
        </w:rPr>
        <w:t xml:space="preserve"> </w:t>
      </w:r>
      <w:r w:rsidRPr="00FA0C71">
        <w:rPr>
          <w:rFonts w:ascii="Arial" w:eastAsia="Arial" w:hAnsi="Arial" w:cs="Arial"/>
        </w:rPr>
        <w:t xml:space="preserve">(w momencie zgłoszenia do projektu, wystarczający może być również wniosek o nadanie PESEL, który później należy potwierdzić uzyskanym numerem PESEL). </w:t>
      </w:r>
      <w:r w:rsidRPr="00FA0C71">
        <w:rPr>
          <w:rFonts w:ascii="Arial" w:eastAsia="Arial" w:hAnsi="Arial" w:cs="Arial"/>
          <w:bCs/>
        </w:rPr>
        <w:t xml:space="preserve">Do osób objętych ochroną czasową, które przybyły do Polski od  24 lutego br., a nie mają możliwości uzyskania statusu UKR w rejestrze PESEL, należą niektórzy obywatele innych </w:t>
      </w:r>
      <w:r w:rsidRPr="00FA0C71">
        <w:rPr>
          <w:rFonts w:ascii="Arial" w:eastAsia="Arial" w:hAnsi="Arial" w:cs="Arial"/>
          <w:bCs/>
        </w:rPr>
        <w:lastRenderedPageBreak/>
        <w:t>krajów, czy też bezpaństwowcy, którzy mieszkali w Ukrainie w momencie wybuchu wojny. Osoby te powinny być kwalifikowane do wsparcia na podstawie zaświadczenia o objęciu ochroną czasową wystawianego przez Szefa Urzędu do Spraw Cudzoziemców</w:t>
      </w:r>
      <w:r w:rsidRPr="00FA0C71">
        <w:rPr>
          <w:rFonts w:ascii="Arial" w:eastAsia="Arial" w:hAnsi="Arial" w:cs="Arial"/>
          <w:bCs/>
        </w:rPr>
        <w:t>.</w:t>
      </w:r>
    </w:p>
    <w:p w:rsidR="00FA0C71" w:rsidRPr="00FA0C71" w:rsidRDefault="00FA0C71">
      <w:pPr>
        <w:rPr>
          <w:rFonts w:ascii="Arial" w:hAnsi="Arial" w:cs="Arial"/>
        </w:rPr>
      </w:pPr>
    </w:p>
    <w:p w:rsidR="00FA0C71" w:rsidRPr="00FA0C71" w:rsidRDefault="00FA0C71">
      <w:pPr>
        <w:rPr>
          <w:rFonts w:ascii="Arial" w:hAnsi="Arial" w:cs="Arial"/>
        </w:rPr>
      </w:pPr>
      <w:r w:rsidRPr="00FA0C71">
        <w:rPr>
          <w:rFonts w:ascii="Arial" w:hAnsi="Arial" w:cs="Arial"/>
        </w:rPr>
        <w:t xml:space="preserve">Po stronie </w:t>
      </w:r>
      <w:proofErr w:type="spellStart"/>
      <w:r w:rsidRPr="00FA0C71">
        <w:rPr>
          <w:rFonts w:ascii="Arial" w:hAnsi="Arial" w:cs="Arial"/>
        </w:rPr>
        <w:t>Granobiorcy</w:t>
      </w:r>
      <w:proofErr w:type="spellEnd"/>
      <w:r w:rsidRPr="00FA0C71">
        <w:rPr>
          <w:rFonts w:ascii="Arial" w:hAnsi="Arial" w:cs="Arial"/>
        </w:rPr>
        <w:t xml:space="preserve"> będzie leżało udowodnienie, że objął wsparciem jedynie ww. osoby.</w:t>
      </w:r>
      <w:bookmarkStart w:id="0" w:name="_GoBack"/>
      <w:bookmarkEnd w:id="0"/>
    </w:p>
    <w:p w:rsidR="00FA0C71" w:rsidRPr="00FA0C71" w:rsidRDefault="00FA0C71">
      <w:pPr>
        <w:rPr>
          <w:rFonts w:ascii="Arial" w:hAnsi="Arial" w:cs="Arial"/>
        </w:rPr>
      </w:pPr>
    </w:p>
    <w:p w:rsidR="00FA0C71" w:rsidRPr="00FA0C71" w:rsidRDefault="00FA0C71">
      <w:pPr>
        <w:rPr>
          <w:rFonts w:ascii="Arial" w:hAnsi="Arial" w:cs="Arial"/>
        </w:rPr>
      </w:pPr>
    </w:p>
    <w:sectPr w:rsidR="00FA0C71" w:rsidRPr="00F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1DE2"/>
    <w:multiLevelType w:val="hybridMultilevel"/>
    <w:tmpl w:val="58A2CFDC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0-24"/>
    <w:docVar w:name="LE_Links" w:val="{3813EC0C-05DD-446E-BDBC-E7EEC86982AB}"/>
  </w:docVars>
  <w:rsids>
    <w:rsidRoot w:val="009E22D0"/>
    <w:rsid w:val="000B6316"/>
    <w:rsid w:val="00135E49"/>
    <w:rsid w:val="007736DF"/>
    <w:rsid w:val="008303C8"/>
    <w:rsid w:val="009647B6"/>
    <w:rsid w:val="009E22D0"/>
    <w:rsid w:val="00BC35F0"/>
    <w:rsid w:val="00CA275D"/>
    <w:rsid w:val="00E273E2"/>
    <w:rsid w:val="00F50A76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1F6"/>
  <w15:chartTrackingRefBased/>
  <w15:docId w15:val="{539862BC-F655-4AC5-BC8B-F2A0C82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2D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13EC0C-05DD-446E-BDBC-E7EEC86982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3</cp:revision>
  <dcterms:created xsi:type="dcterms:W3CDTF">2022-10-24T13:01:00Z</dcterms:created>
  <dcterms:modified xsi:type="dcterms:W3CDTF">2022-11-02T07:33:00Z</dcterms:modified>
</cp:coreProperties>
</file>