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61" w:rsidRPr="00115FF4" w:rsidRDefault="00256B61" w:rsidP="002653BE">
      <w:pPr>
        <w:pStyle w:val="Nagwek1"/>
        <w:ind w:left="4820"/>
        <w:rPr>
          <w:rFonts w:ascii="Arial" w:hAnsi="Arial" w:cs="Arial"/>
          <w:color w:val="auto"/>
          <w:sz w:val="24"/>
          <w:szCs w:val="24"/>
        </w:rPr>
      </w:pPr>
      <w:r w:rsidRPr="00115FF4">
        <w:rPr>
          <w:rFonts w:ascii="Arial" w:hAnsi="Arial" w:cs="Arial"/>
          <w:color w:val="auto"/>
          <w:sz w:val="24"/>
          <w:szCs w:val="24"/>
        </w:rPr>
        <w:t xml:space="preserve">Załącznik </w:t>
      </w:r>
      <w:r w:rsidR="00523F7F" w:rsidRPr="00115FF4">
        <w:rPr>
          <w:rFonts w:ascii="Arial" w:hAnsi="Arial" w:cs="Arial"/>
          <w:color w:val="auto"/>
          <w:sz w:val="24"/>
          <w:szCs w:val="24"/>
        </w:rPr>
        <w:t xml:space="preserve">nr 1 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do Uchwały Nr </w:t>
      </w:r>
      <w:r w:rsidR="002653BE">
        <w:rPr>
          <w:rFonts w:ascii="Arial" w:hAnsi="Arial" w:cs="Arial"/>
          <w:color w:val="auto"/>
          <w:sz w:val="24"/>
          <w:szCs w:val="24"/>
        </w:rPr>
        <w:t>252</w:t>
      </w:r>
      <w:r w:rsidRPr="00115FF4">
        <w:rPr>
          <w:rFonts w:ascii="Arial" w:hAnsi="Arial" w:cs="Arial"/>
          <w:color w:val="auto"/>
          <w:sz w:val="24"/>
          <w:szCs w:val="24"/>
        </w:rPr>
        <w:t>/</w:t>
      </w:r>
      <w:r w:rsidR="002653BE">
        <w:rPr>
          <w:rFonts w:ascii="Arial" w:hAnsi="Arial" w:cs="Arial"/>
          <w:color w:val="auto"/>
          <w:sz w:val="24"/>
          <w:szCs w:val="24"/>
        </w:rPr>
        <w:t>435</w:t>
      </w:r>
      <w:r w:rsidRPr="00115FF4">
        <w:rPr>
          <w:rFonts w:ascii="Arial" w:hAnsi="Arial" w:cs="Arial"/>
          <w:color w:val="auto"/>
          <w:sz w:val="24"/>
          <w:szCs w:val="24"/>
        </w:rPr>
        <w:t>/2</w:t>
      </w:r>
      <w:r w:rsidR="003559FF">
        <w:rPr>
          <w:rFonts w:ascii="Arial" w:hAnsi="Arial" w:cs="Arial"/>
          <w:color w:val="auto"/>
          <w:sz w:val="24"/>
          <w:szCs w:val="24"/>
        </w:rPr>
        <w:t>3</w:t>
      </w:r>
      <w:r w:rsidR="00CD3B72" w:rsidRPr="00115FF4">
        <w:rPr>
          <w:rFonts w:ascii="Arial" w:hAnsi="Arial" w:cs="Arial"/>
          <w:color w:val="auto"/>
          <w:sz w:val="24"/>
          <w:szCs w:val="24"/>
        </w:rPr>
        <w:t xml:space="preserve"> </w:t>
      </w:r>
      <w:r w:rsidRPr="00115FF4">
        <w:rPr>
          <w:rFonts w:ascii="Arial" w:hAnsi="Arial" w:cs="Arial"/>
          <w:color w:val="auto"/>
          <w:sz w:val="24"/>
          <w:szCs w:val="24"/>
        </w:rPr>
        <w:t>Za</w:t>
      </w:r>
      <w:r w:rsidR="00AB7055" w:rsidRPr="00115FF4">
        <w:rPr>
          <w:rFonts w:ascii="Arial" w:hAnsi="Arial" w:cs="Arial"/>
          <w:color w:val="auto"/>
          <w:sz w:val="24"/>
          <w:szCs w:val="24"/>
        </w:rPr>
        <w:t>rządu Województwa Pomorskiego z 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dnia </w:t>
      </w:r>
      <w:r w:rsidR="002653BE">
        <w:rPr>
          <w:rFonts w:ascii="Arial" w:hAnsi="Arial" w:cs="Arial"/>
          <w:color w:val="auto"/>
          <w:sz w:val="24"/>
          <w:szCs w:val="24"/>
        </w:rPr>
        <w:t>9 marca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 202</w:t>
      </w:r>
      <w:r w:rsidR="003559FF">
        <w:rPr>
          <w:rFonts w:ascii="Arial" w:hAnsi="Arial" w:cs="Arial"/>
          <w:color w:val="auto"/>
          <w:sz w:val="24"/>
          <w:szCs w:val="24"/>
        </w:rPr>
        <w:t>3</w:t>
      </w:r>
      <w:r w:rsidRPr="00115FF4">
        <w:rPr>
          <w:rFonts w:ascii="Arial" w:hAnsi="Arial" w:cs="Arial"/>
          <w:color w:val="auto"/>
          <w:sz w:val="24"/>
          <w:szCs w:val="24"/>
        </w:rPr>
        <w:t xml:space="preserve"> roku</w:t>
      </w:r>
    </w:p>
    <w:p w:rsidR="00611131" w:rsidRDefault="00611131" w:rsidP="00F2343E">
      <w:pPr>
        <w:pStyle w:val="Nagwek1"/>
        <w:spacing w:before="120" w:after="240" w:line="30" w:lineRule="atLeast"/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</w:pP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>Podmioty</w:t>
      </w:r>
      <w:r w:rsidRPr="00611131">
        <w:rPr>
          <w:rFonts w:ascii="Arial" w:hAnsi="Arial"/>
          <w:b/>
          <w:color w:val="auto"/>
          <w:spacing w:val="30"/>
          <w:sz w:val="28"/>
          <w:lang w:eastAsia="pl-PL"/>
        </w:rPr>
        <w:t xml:space="preserve">, </w:t>
      </w: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>którym zleca się realizację zadania publiczneg</w:t>
      </w:r>
      <w:bookmarkStart w:id="0" w:name="_GoBack"/>
      <w:bookmarkEnd w:id="0"/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 xml:space="preserve">o </w:t>
      </w:r>
      <w:r w:rsidR="003963E6" w:rsidRPr="003963E6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 xml:space="preserve">w sferze obejmującej działalność pożytku publicznego </w:t>
      </w: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 xml:space="preserve">w obszarze działalności na rzecz osób w wieku emerytalnym </w:t>
      </w:r>
      <w:r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>wraz z </w:t>
      </w: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>udzieleniem dotacji z budżetu województwa na rok 202</w:t>
      </w:r>
      <w:r w:rsidR="003559FF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>3</w:t>
      </w:r>
      <w:r w:rsidRPr="00611131">
        <w:rPr>
          <w:rFonts w:ascii="Arial" w:eastAsia="Times New Roman" w:hAnsi="Arial" w:cs="Arial"/>
          <w:b/>
          <w:bCs/>
          <w:color w:val="auto"/>
          <w:kern w:val="32"/>
          <w:sz w:val="24"/>
          <w:szCs w:val="24"/>
          <w:lang w:eastAsia="pl-PL"/>
        </w:rPr>
        <w:t xml:space="preserve"> </w:t>
      </w:r>
    </w:p>
    <w:p w:rsidR="005B352A" w:rsidRDefault="005B352A" w:rsidP="005B352A">
      <w:pPr>
        <w:rPr>
          <w:lang w:eastAsia="pl-PL"/>
        </w:rPr>
      </w:pP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261"/>
        <w:gridCol w:w="1559"/>
      </w:tblGrid>
      <w:tr w:rsidR="005B352A" w:rsidRPr="005B352A" w:rsidTr="002D2ED6">
        <w:trPr>
          <w:cantSplit/>
          <w:tblHeader/>
        </w:trPr>
        <w:tc>
          <w:tcPr>
            <w:tcW w:w="567" w:type="dxa"/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5B352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5B352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3261" w:type="dxa"/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5B352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59" w:type="dxa"/>
            <w:shd w:val="clear" w:color="auto" w:fill="E7E6E6" w:themeFill="background2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5B352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C9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 w:rsidR="00AB3C95" w:rsidRPr="00AB3C9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B3C9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zł.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Rada Regionalna Federacji Stowarzyszeń Naukowo - Technicznych Naczelnej Organizacji Technicznej w Słupsku</w:t>
            </w:r>
            <w:r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5B352A" w:rsidRPr="005B352A" w:rsidRDefault="005B352A" w:rsidP="00AB3C95">
            <w:pPr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76-200 Słupsk, ul. Garncarska 4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Czas na Pasje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Stowarzyszenie Rumski Uniwersytet Trzeciego Wieku w Rumi RUTW – Rumia</w:t>
            </w:r>
            <w:r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</w:t>
            </w:r>
            <w:r w:rsidR="00CD4CB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Rumi,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Mickiewicza 19 84-230 Rumia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Stawiamy na stały rozwój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4 740,00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Pomorskie Zrzeszenie Ludowe Zespoły Sportowe</w:t>
            </w:r>
            <w:r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Gdańsku,</w:t>
            </w:r>
          </w:p>
          <w:p w:rsidR="005B352A" w:rsidRPr="005B352A" w:rsidRDefault="005B352A" w:rsidP="00AB3C95">
            <w:pPr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Al. Zwycięstwa 51/11, 80-207 Gdańsk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Aktywny senior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Tczewski Uniwersytet Trzeciego Wieku</w:t>
            </w:r>
            <w:r w:rsidR="00AB3C95" w:rsidRPr="00AB3C9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CD4CB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Tczewie,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30 Stycznia 4 83-110 Tczew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 – performerem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Spółdzielnia Socjalna Iskra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 Sztumskim Polu,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Łąkowa 19, 82-400 Sztumskie Pole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Siła wieku – zainwestuj w siebie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Fundacja Wspólnota Gdańska</w:t>
            </w:r>
            <w:r w:rsidR="00AB3C95" w:rsidRPr="00AB3C9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 Gdańsku,</w:t>
            </w:r>
            <w:r w:rsid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Opata Jacka Rybińskiego 25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80-320 Gdańsk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Sztuka ze smakiem dla dojrzałych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B478A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Stowarzyszenie Na Rzecz Osób Potrzebujących "MALWA"</w:t>
            </w:r>
            <w:r w:rsidR="00AB3C95" w:rsidRPr="00AB3C9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 Malborku, 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ul. Jana. III Sobieskiego 11, </w:t>
            </w:r>
            <w:r w:rsidR="00B478A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82-200 Malbork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Dobre życie w dojrzałym wieku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Stowarzyszenie Otwarte Kaszuby</w:t>
            </w:r>
            <w:r w:rsidR="00AB3C95" w:rsidRPr="00AB3C9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CD4CB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Kartuzach,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Dworcowa 13a/10, 83-300, Kartuzy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Bo we mnie jest radość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15 130,00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Obywatelskie Biuro Interwencji – Ogólnopolska Organizacja Obywatelska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</w:t>
            </w:r>
            <w:r w:rsidR="00CD4CB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Sopocie,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Artura Grottgera 4, 81-809 Sopot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 symbolem współpracy Wszystkich z Wszystkimi dla Jego i</w:t>
            </w:r>
            <w:r w:rsidR="00BD5BA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Wspólnego dobra!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17 000,00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Fundacja Diversity Polska</w:t>
            </w:r>
            <w:r w:rsidR="00AB3C95" w:rsidRPr="00AB3C9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</w:t>
            </w:r>
            <w:r w:rsidR="000C20F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Gdańsku,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Jaśkowa Dolina 9/4, 80-252 Gdańsk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Ponadlokalne spotkania z filmem wraz z dyskusja i badaniami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0C20F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Stowarzyszenie Kulturalno-Społeczne „Carpe Diem Semper”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</w:t>
            </w:r>
            <w:r w:rsidR="000C20F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Choczewie,</w:t>
            </w:r>
            <w:r w:rsidR="000C20F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E4C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Bałtycka 13, 84-210 Choczewo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Olimpiada Wiedzy Obywatelskiej „Senior Obywatel” – Finał Wojewódzki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Stowarzyszenie LOS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 Kościerzynie,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ul. Osiedle Tysiąclecia 1, </w:t>
            </w:r>
            <w:r w:rsidR="00DE4C9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83-400 Kościerzyna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Kluby Aktywnych Seniorów na bis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Caritas Archidiecezji Gdańskiej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Sopocie,</w:t>
            </w:r>
            <w:r w:rsid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Al. Niepodległości 778, </w:t>
            </w:r>
            <w:r w:rsidR="00B478A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81-805 Sopot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Program integracyjny dla seniorów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Lęborski Uniwersytet Trzeciego Wieku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 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Lęborku,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Krzywoustego 1, 84-300 Lębork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Senioralne warsztaty z międzynarodową piosenką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Polski Komitet Pomocy Społecznej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</w:t>
            </w:r>
            <w:r w:rsid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Warszawie,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Wiejska18/20, 00-490 Warszawa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Aktywna pora dla seniora - kontynuacja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Gdańska Fundacja "I Ty Możesz Wszystko"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 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Jankowie Gdańskim, 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</w:t>
            </w:r>
            <w:r w:rsidR="00B478A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Sportowa 3, 80-180 Jankowo Gdańskie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„Seniorzy Razem – Silni i Aktywni”– edycja 2023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Fundacja Rozwoju Przedsiębiorczości "RAZEM"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Chojnicach,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Malinowa 36, 89-600 Chojnice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2023 – Rok Aktywnego Seniora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A1 Press - Dziennikarze dla Pomorza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</w:t>
            </w:r>
            <w:r w:rsid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Gdańsku,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Prof. Romana Lipowicza 63, 80-809 Gdańsk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KOCHAM MOJE MIASTO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Związek Harcerstwa Polskiego, Chorągiew Gdańska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 z 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Gdańsku,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Za Murami 2-10, 80-823 Gdańsk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Aktywni po etacie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Stowarzyszenie "Seniorzybytów.pl"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Bytowie</w:t>
            </w:r>
            <w:r w:rsidR="00DE4C9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Miła 26, 77-100 Bytów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Seniorzy-Dojrzali i Wspaniali. 2023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Związek Kombatantów Rzeczypospolitej Polskiej i Byłych Więźniów Politycznych w</w:t>
            </w:r>
            <w:r w:rsidR="00CD4CB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Warszawie. Wykonawcą zadania jest: Pomorski Zarząd Wojewódzki ZKRP i BWP w Gdańsku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D4CB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80-227 Gdańsk, ul. Sienkiewicza 8/2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Upowszechnianie i promowanie polityki senioralnej oraz działalności Seniorów poprzez muzykę, śpiew, sport, rekreację i lekcje patriotyzmu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16 000,00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Fundacja Regionalne Centrum Informacji i</w:t>
            </w:r>
            <w:r w:rsidR="00AB3C95" w:rsidRPr="00AB3C9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Wspomagania Organizacji Pozarządowych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z siedzibą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Gdańsku,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ul. Aleja Grunwaldzka 5, 80-236 Gdańsk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Dla każdego coś miłego” – cykl różnorodność zajęć i aktywności dla seniorek i seniorów.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15 130,00</w:t>
            </w:r>
          </w:p>
        </w:tc>
      </w:tr>
      <w:tr w:rsidR="005B352A" w:rsidRPr="005B352A" w:rsidTr="002D2ED6">
        <w:trPr>
          <w:cantSplit/>
        </w:trPr>
        <w:tc>
          <w:tcPr>
            <w:tcW w:w="567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6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Towarzystwo Miłośników Ziemi Sztumskiej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z siedzibą:</w:t>
            </w:r>
            <w:r w:rsidR="00B478A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w Sztumie,</w:t>
            </w:r>
            <w:r w:rsidR="00AB3C95" w:rsidRPr="00AB3C9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ul. Reja 13, </w:t>
            </w:r>
            <w:r w:rsidR="00B478AE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B352A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pl-PL"/>
              </w:rPr>
              <w:t>82-400 Sztum</w:t>
            </w:r>
          </w:p>
        </w:tc>
        <w:tc>
          <w:tcPr>
            <w:tcW w:w="3261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Fotografia źródłem pamięci seniorów z terenu Powiśla i Żuław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AB3C9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5B352A" w:rsidRPr="005B352A" w:rsidTr="00AB3C95">
        <w:trPr>
          <w:cantSplit/>
          <w:trHeight w:val="535"/>
        </w:trPr>
        <w:tc>
          <w:tcPr>
            <w:tcW w:w="7797" w:type="dxa"/>
            <w:gridSpan w:val="3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5B352A">
            <w:pPr>
              <w:spacing w:before="40" w:after="4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FFFFFF" w:themeFill="background1"/>
            <w:tcMar>
              <w:left w:w="20" w:type="dxa"/>
              <w:right w:w="20" w:type="dxa"/>
            </w:tcMar>
            <w:vAlign w:val="center"/>
          </w:tcPr>
          <w:p w:rsidR="005B352A" w:rsidRPr="005B352A" w:rsidRDefault="005B352A" w:rsidP="005B352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352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350 000,00</w:t>
            </w:r>
          </w:p>
        </w:tc>
      </w:tr>
    </w:tbl>
    <w:p w:rsidR="005B352A" w:rsidRDefault="005B352A" w:rsidP="005B352A">
      <w:pPr>
        <w:rPr>
          <w:lang w:eastAsia="pl-PL"/>
        </w:rPr>
      </w:pPr>
    </w:p>
    <w:p w:rsidR="005B352A" w:rsidRDefault="005B352A" w:rsidP="005B352A">
      <w:pPr>
        <w:rPr>
          <w:lang w:eastAsia="pl-PL"/>
        </w:rPr>
      </w:pPr>
    </w:p>
    <w:p w:rsidR="005B352A" w:rsidRPr="005B352A" w:rsidRDefault="005B352A" w:rsidP="005B352A">
      <w:pPr>
        <w:rPr>
          <w:lang w:eastAsia="pl-PL"/>
        </w:rPr>
      </w:pPr>
    </w:p>
    <w:p w:rsidR="00256B61" w:rsidRDefault="00256B61"/>
    <w:sectPr w:rsidR="00256B61" w:rsidSect="00F8757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14A88B7-D752-4DA9-9169-FDBC608579FD}"/>
  </w:docVars>
  <w:rsids>
    <w:rsidRoot w:val="00F0728A"/>
    <w:rsid w:val="000475A4"/>
    <w:rsid w:val="00060721"/>
    <w:rsid w:val="0008126F"/>
    <w:rsid w:val="000C20F8"/>
    <w:rsid w:val="00106BB9"/>
    <w:rsid w:val="00115FF4"/>
    <w:rsid w:val="00123EC7"/>
    <w:rsid w:val="001340E4"/>
    <w:rsid w:val="001D78C6"/>
    <w:rsid w:val="00256B61"/>
    <w:rsid w:val="002653BE"/>
    <w:rsid w:val="00283002"/>
    <w:rsid w:val="0028610B"/>
    <w:rsid w:val="002A70DD"/>
    <w:rsid w:val="0032376D"/>
    <w:rsid w:val="00332110"/>
    <w:rsid w:val="003559FF"/>
    <w:rsid w:val="003861F4"/>
    <w:rsid w:val="003963E6"/>
    <w:rsid w:val="003A44FA"/>
    <w:rsid w:val="003B643E"/>
    <w:rsid w:val="003C3B27"/>
    <w:rsid w:val="003E2B52"/>
    <w:rsid w:val="00456F8F"/>
    <w:rsid w:val="00496BEB"/>
    <w:rsid w:val="00523F7F"/>
    <w:rsid w:val="00586D54"/>
    <w:rsid w:val="005B156D"/>
    <w:rsid w:val="005B352A"/>
    <w:rsid w:val="00611131"/>
    <w:rsid w:val="006125A3"/>
    <w:rsid w:val="006414C4"/>
    <w:rsid w:val="006B5632"/>
    <w:rsid w:val="006C5FCB"/>
    <w:rsid w:val="006F1CFA"/>
    <w:rsid w:val="0070494A"/>
    <w:rsid w:val="00723DAE"/>
    <w:rsid w:val="00733429"/>
    <w:rsid w:val="007339B6"/>
    <w:rsid w:val="00741187"/>
    <w:rsid w:val="0078342C"/>
    <w:rsid w:val="00787376"/>
    <w:rsid w:val="007A2C09"/>
    <w:rsid w:val="007B0BCE"/>
    <w:rsid w:val="00823643"/>
    <w:rsid w:val="00831A81"/>
    <w:rsid w:val="00866220"/>
    <w:rsid w:val="0088357B"/>
    <w:rsid w:val="008B7321"/>
    <w:rsid w:val="008C7EC8"/>
    <w:rsid w:val="008D6DD9"/>
    <w:rsid w:val="008F2DDA"/>
    <w:rsid w:val="00924ACF"/>
    <w:rsid w:val="00943516"/>
    <w:rsid w:val="009B7763"/>
    <w:rsid w:val="009E75EB"/>
    <w:rsid w:val="00A048F2"/>
    <w:rsid w:val="00A120BE"/>
    <w:rsid w:val="00A94268"/>
    <w:rsid w:val="00A94840"/>
    <w:rsid w:val="00A95BA8"/>
    <w:rsid w:val="00AA5E22"/>
    <w:rsid w:val="00AB3C95"/>
    <w:rsid w:val="00AB7055"/>
    <w:rsid w:val="00B10715"/>
    <w:rsid w:val="00B478AE"/>
    <w:rsid w:val="00B67F0E"/>
    <w:rsid w:val="00BB7292"/>
    <w:rsid w:val="00BB7309"/>
    <w:rsid w:val="00BC075F"/>
    <w:rsid w:val="00BD5BA7"/>
    <w:rsid w:val="00C107D2"/>
    <w:rsid w:val="00CD3B72"/>
    <w:rsid w:val="00CD4CBE"/>
    <w:rsid w:val="00CF60A2"/>
    <w:rsid w:val="00D105FF"/>
    <w:rsid w:val="00D17ECB"/>
    <w:rsid w:val="00D92BCA"/>
    <w:rsid w:val="00DC73FA"/>
    <w:rsid w:val="00DE4C9E"/>
    <w:rsid w:val="00E41895"/>
    <w:rsid w:val="00E56DC7"/>
    <w:rsid w:val="00E83B91"/>
    <w:rsid w:val="00EE0C76"/>
    <w:rsid w:val="00F0728A"/>
    <w:rsid w:val="00F2343E"/>
    <w:rsid w:val="00F272D4"/>
    <w:rsid w:val="00F35693"/>
    <w:rsid w:val="00F66E51"/>
    <w:rsid w:val="00F80351"/>
    <w:rsid w:val="00F81B71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C9C3-B411-47AC-A8B0-6FA52DD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6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11131"/>
    <w:pPr>
      <w:keepNext/>
      <w:spacing w:before="240" w:after="120" w:line="276" w:lineRule="auto"/>
      <w:jc w:val="center"/>
      <w:outlineLvl w:val="1"/>
    </w:pPr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D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56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11131"/>
    <w:rPr>
      <w:rFonts w:ascii="Arial" w:eastAsia="Times New Roman" w:hAnsi="Arial" w:cs="Arial"/>
      <w:b/>
      <w:bCs/>
      <w:i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4A88B7-D752-4DA9-9169-FDBC608579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252/435/23 Zarządu Województwa Pomorskiego z dnia 9 marca 2023 roku</vt:lpstr>
    </vt:vector>
  </TitlesOfParts>
  <Company>umwp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252/435/23 Zarządu Województwa Pomorskiego z dnia 9 marca 2023 roku</dc:title>
  <dc:subject/>
  <dc:creator>Agata Chrul</dc:creator>
  <cp:keywords>seniorzy zlecenie realizacji zadań</cp:keywords>
  <dc:description/>
  <cp:lastModifiedBy>Bałka Barbara</cp:lastModifiedBy>
  <cp:revision>14</cp:revision>
  <cp:lastPrinted>2023-03-01T08:05:00Z</cp:lastPrinted>
  <dcterms:created xsi:type="dcterms:W3CDTF">2023-02-28T08:21:00Z</dcterms:created>
  <dcterms:modified xsi:type="dcterms:W3CDTF">2023-03-09T10:38:00Z</dcterms:modified>
</cp:coreProperties>
</file>