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7B6F5" w14:textId="77777777" w:rsidR="007E26E2" w:rsidRDefault="007E26E2" w:rsidP="00580D0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94E282B" w14:textId="1A5446AA" w:rsidR="00580D02" w:rsidRPr="007E26E2" w:rsidRDefault="00580D02" w:rsidP="00580D0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26E2">
        <w:rPr>
          <w:rFonts w:cstheme="minorHAnsi"/>
          <w:b/>
          <w:bCs/>
          <w:sz w:val="24"/>
          <w:szCs w:val="24"/>
        </w:rPr>
        <w:t>REGULAMIN REKRUTACJI I UDZIA</w:t>
      </w:r>
      <w:r w:rsidR="008E2576" w:rsidRPr="007E26E2">
        <w:rPr>
          <w:rFonts w:cstheme="minorHAnsi"/>
          <w:b/>
          <w:bCs/>
          <w:sz w:val="24"/>
          <w:szCs w:val="24"/>
        </w:rPr>
        <w:t>Ł</w:t>
      </w:r>
      <w:r w:rsidRPr="007E26E2">
        <w:rPr>
          <w:rFonts w:cstheme="minorHAnsi"/>
          <w:b/>
          <w:bCs/>
          <w:sz w:val="24"/>
          <w:szCs w:val="24"/>
        </w:rPr>
        <w:t xml:space="preserve">U W PROJEKCIE </w:t>
      </w:r>
    </w:p>
    <w:p w14:paraId="7667F4E0" w14:textId="66D3CBFC" w:rsidR="00580D02" w:rsidRPr="007E26E2" w:rsidRDefault="00580D02" w:rsidP="00580D0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26E2">
        <w:rPr>
          <w:rFonts w:cstheme="minorHAnsi"/>
          <w:b/>
          <w:sz w:val="24"/>
          <w:szCs w:val="24"/>
        </w:rPr>
        <w:t>„</w:t>
      </w:r>
      <w:r w:rsidR="008E2576" w:rsidRPr="007E26E2">
        <w:rPr>
          <w:rFonts w:cstheme="minorHAnsi"/>
          <w:b/>
          <w:sz w:val="24"/>
          <w:szCs w:val="24"/>
        </w:rPr>
        <w:t>W POSZUKIWANIU MODELOWYCH ROZWIĄZAŃ</w:t>
      </w:r>
      <w:r w:rsidRPr="007E26E2">
        <w:rPr>
          <w:rFonts w:cstheme="minorHAnsi"/>
          <w:b/>
          <w:bCs/>
          <w:sz w:val="24"/>
          <w:szCs w:val="24"/>
        </w:rPr>
        <w:t>”</w:t>
      </w:r>
    </w:p>
    <w:p w14:paraId="0D2A2DDD" w14:textId="77777777" w:rsidR="00580D02" w:rsidRDefault="00580D02" w:rsidP="00580D0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30494FE" w14:textId="77777777" w:rsidR="007E26E2" w:rsidRDefault="007E26E2" w:rsidP="00580D0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30C4F8A" w14:textId="77777777" w:rsidR="007E26E2" w:rsidRDefault="007E26E2" w:rsidP="00580D0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62E2DC3" w14:textId="01D492B1" w:rsidR="00580D02" w:rsidRPr="007E26E2" w:rsidRDefault="00580D02" w:rsidP="00580D0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26E2">
        <w:rPr>
          <w:rFonts w:cstheme="minorHAnsi"/>
          <w:b/>
          <w:bCs/>
          <w:sz w:val="24"/>
          <w:szCs w:val="24"/>
        </w:rPr>
        <w:t>§ 1</w:t>
      </w:r>
    </w:p>
    <w:p w14:paraId="549E4756" w14:textId="77777777" w:rsidR="00580D02" w:rsidRPr="007E26E2" w:rsidRDefault="00580D02" w:rsidP="00580D0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26E2">
        <w:rPr>
          <w:rFonts w:cstheme="minorHAnsi"/>
          <w:b/>
          <w:bCs/>
          <w:sz w:val="24"/>
          <w:szCs w:val="24"/>
        </w:rPr>
        <w:t>Informacje ogólne</w:t>
      </w:r>
    </w:p>
    <w:p w14:paraId="5723A29B" w14:textId="3B74DEAA" w:rsidR="00580D02" w:rsidRPr="0016034A" w:rsidRDefault="00580D02" w:rsidP="00580D0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E26E2">
        <w:rPr>
          <w:rFonts w:cstheme="minorHAnsi"/>
          <w:sz w:val="24"/>
          <w:szCs w:val="24"/>
        </w:rPr>
        <w:t xml:space="preserve">Niniejszy dokument, zwany dalej </w:t>
      </w:r>
      <w:r w:rsidRPr="007E26E2">
        <w:rPr>
          <w:rFonts w:cstheme="minorHAnsi"/>
          <w:b/>
          <w:sz w:val="24"/>
          <w:szCs w:val="24"/>
        </w:rPr>
        <w:t>Regulaminem</w:t>
      </w:r>
      <w:r w:rsidRPr="007E26E2">
        <w:rPr>
          <w:rFonts w:cstheme="minorHAnsi"/>
          <w:sz w:val="24"/>
          <w:szCs w:val="24"/>
        </w:rPr>
        <w:t>, określa podstawowe zasady i warunki rekrutacji i udziału w projekcie</w:t>
      </w:r>
      <w:r w:rsidR="0072049B" w:rsidRPr="007E26E2">
        <w:rPr>
          <w:rFonts w:cstheme="minorHAnsi"/>
          <w:sz w:val="24"/>
          <w:szCs w:val="24"/>
        </w:rPr>
        <w:t xml:space="preserve"> pn.</w:t>
      </w:r>
      <w:r w:rsidRPr="007E26E2">
        <w:rPr>
          <w:rFonts w:cstheme="minorHAnsi"/>
          <w:sz w:val="24"/>
          <w:szCs w:val="24"/>
        </w:rPr>
        <w:t xml:space="preserve"> </w:t>
      </w:r>
      <w:r w:rsidRPr="007E26E2">
        <w:rPr>
          <w:rFonts w:cstheme="minorHAnsi"/>
          <w:b/>
          <w:sz w:val="24"/>
          <w:szCs w:val="24"/>
        </w:rPr>
        <w:t>„</w:t>
      </w:r>
      <w:r w:rsidR="0072049B" w:rsidRPr="007E26E2">
        <w:rPr>
          <w:rFonts w:cstheme="minorHAnsi"/>
          <w:b/>
          <w:sz w:val="24"/>
          <w:szCs w:val="24"/>
        </w:rPr>
        <w:t xml:space="preserve">W </w:t>
      </w:r>
      <w:r w:rsidR="0072049B" w:rsidRPr="0016034A">
        <w:rPr>
          <w:rFonts w:cstheme="minorHAnsi"/>
          <w:b/>
          <w:sz w:val="24"/>
          <w:szCs w:val="24"/>
        </w:rPr>
        <w:t>poszukiwaniu modelowych rozwiązań</w:t>
      </w:r>
      <w:r w:rsidRPr="0016034A">
        <w:rPr>
          <w:rFonts w:cstheme="minorHAnsi"/>
          <w:b/>
          <w:sz w:val="24"/>
          <w:szCs w:val="24"/>
        </w:rPr>
        <w:t>”</w:t>
      </w:r>
      <w:r w:rsidRPr="0016034A">
        <w:rPr>
          <w:rFonts w:cstheme="minorHAnsi"/>
          <w:bCs/>
          <w:sz w:val="24"/>
          <w:szCs w:val="24"/>
        </w:rPr>
        <w:t xml:space="preserve">, </w:t>
      </w:r>
      <w:r w:rsidR="0016034A" w:rsidRPr="0016034A">
        <w:rPr>
          <w:rFonts w:cstheme="minorHAnsi"/>
          <w:bCs/>
          <w:sz w:val="24"/>
          <w:szCs w:val="24"/>
        </w:rPr>
        <w:t>w ramach Programu Operacyjnego Wiedza Edukacja Rozwój, współfinansowan</w:t>
      </w:r>
      <w:r w:rsidR="0016034A" w:rsidRPr="0016034A">
        <w:rPr>
          <w:rFonts w:cstheme="minorHAnsi"/>
          <w:bCs/>
          <w:sz w:val="24"/>
          <w:szCs w:val="24"/>
        </w:rPr>
        <w:t>ym</w:t>
      </w:r>
      <w:r w:rsidR="0016034A" w:rsidRPr="0016034A">
        <w:rPr>
          <w:rFonts w:cstheme="minorHAnsi"/>
          <w:bCs/>
          <w:sz w:val="24"/>
          <w:szCs w:val="24"/>
        </w:rPr>
        <w:t xml:space="preserve"> ze środków Europejskiego Funduszu Społecznego na lata 2014 – 2020, Oś Priorytetowa II Efektywne polityki publiczne dla rynku pracy, gospodarki i edukacji, Działanie 2.8 Rozwój usług społecznych świadczonych w środowisku lokalnym</w:t>
      </w:r>
      <w:r w:rsidRPr="0016034A">
        <w:rPr>
          <w:rFonts w:cstheme="minorHAnsi"/>
          <w:sz w:val="24"/>
          <w:szCs w:val="24"/>
        </w:rPr>
        <w:t>.</w:t>
      </w:r>
    </w:p>
    <w:p w14:paraId="0D21F186" w14:textId="77777777" w:rsidR="00580D02" w:rsidRPr="007E26E2" w:rsidRDefault="00580D02" w:rsidP="00580D0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3B53A8" w14:textId="77777777" w:rsidR="00580D02" w:rsidRPr="007E26E2" w:rsidRDefault="00580D02" w:rsidP="00580D0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26E2">
        <w:rPr>
          <w:rFonts w:cstheme="minorHAnsi"/>
          <w:b/>
          <w:bCs/>
          <w:sz w:val="24"/>
          <w:szCs w:val="24"/>
        </w:rPr>
        <w:t>§ 2</w:t>
      </w:r>
    </w:p>
    <w:p w14:paraId="010533CB" w14:textId="77777777" w:rsidR="00580D02" w:rsidRPr="007E26E2" w:rsidRDefault="00580D02" w:rsidP="00580D0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26E2">
        <w:rPr>
          <w:rFonts w:cstheme="minorHAnsi"/>
          <w:b/>
          <w:bCs/>
          <w:sz w:val="24"/>
          <w:szCs w:val="24"/>
        </w:rPr>
        <w:t>Słownik pojęć</w:t>
      </w:r>
    </w:p>
    <w:p w14:paraId="3FA0AB78" w14:textId="77777777" w:rsidR="00580D02" w:rsidRPr="007E26E2" w:rsidRDefault="00580D02" w:rsidP="00580D0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E26E2">
        <w:rPr>
          <w:rFonts w:cstheme="minorHAnsi"/>
          <w:sz w:val="24"/>
          <w:szCs w:val="24"/>
        </w:rPr>
        <w:t>Ilekroć w Regulaminie mowa o:</w:t>
      </w:r>
    </w:p>
    <w:p w14:paraId="11DEE155" w14:textId="32C74705" w:rsidR="00580D02" w:rsidRPr="007E26E2" w:rsidRDefault="00580D02" w:rsidP="00580D02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E26E2">
        <w:rPr>
          <w:rFonts w:cstheme="minorHAnsi"/>
          <w:b/>
          <w:sz w:val="24"/>
          <w:szCs w:val="24"/>
        </w:rPr>
        <w:t>Programie</w:t>
      </w:r>
      <w:r w:rsidRPr="007E26E2">
        <w:rPr>
          <w:rFonts w:cstheme="minorHAnsi"/>
          <w:sz w:val="24"/>
          <w:szCs w:val="24"/>
        </w:rPr>
        <w:t xml:space="preserve"> – należy przez to rozumieć </w:t>
      </w:r>
      <w:r w:rsidR="006755B7" w:rsidRPr="0016034A">
        <w:rPr>
          <w:rFonts w:cstheme="minorHAnsi"/>
          <w:bCs/>
          <w:sz w:val="24"/>
          <w:szCs w:val="24"/>
        </w:rPr>
        <w:t>Program Operacyjn</w:t>
      </w:r>
      <w:r w:rsidR="001660DC">
        <w:rPr>
          <w:rFonts w:cstheme="minorHAnsi"/>
          <w:bCs/>
          <w:sz w:val="24"/>
          <w:szCs w:val="24"/>
        </w:rPr>
        <w:t>y</w:t>
      </w:r>
      <w:r w:rsidR="006755B7" w:rsidRPr="0016034A">
        <w:rPr>
          <w:rFonts w:cstheme="minorHAnsi"/>
          <w:bCs/>
          <w:sz w:val="24"/>
          <w:szCs w:val="24"/>
        </w:rPr>
        <w:t xml:space="preserve"> Wiedza Edukacja Rozwój</w:t>
      </w:r>
      <w:r w:rsidR="00F252C0" w:rsidRPr="007E26E2">
        <w:rPr>
          <w:rFonts w:cstheme="minorHAnsi"/>
          <w:sz w:val="24"/>
          <w:szCs w:val="24"/>
        </w:rPr>
        <w:t xml:space="preserve"> na lata 2014-2020, </w:t>
      </w:r>
      <w:r w:rsidR="00F252C0" w:rsidRPr="007E26E2">
        <w:rPr>
          <w:rFonts w:cstheme="minorHAnsi"/>
          <w:bCs/>
          <w:sz w:val="24"/>
          <w:szCs w:val="24"/>
        </w:rPr>
        <w:t>Oś Priorytetowa II Efektywne polityki publiczne dla rynku pracy, gospodarki i edukacji, Działanie 2.8 Rozwój usług społecznych świadczonych w środowisku lokalnym</w:t>
      </w:r>
      <w:r w:rsidRPr="007E26E2">
        <w:rPr>
          <w:rFonts w:cstheme="minorHAnsi"/>
          <w:sz w:val="24"/>
          <w:szCs w:val="24"/>
        </w:rPr>
        <w:t>;</w:t>
      </w:r>
    </w:p>
    <w:p w14:paraId="2E772471" w14:textId="2D686264" w:rsidR="00580D02" w:rsidRPr="00684AA9" w:rsidRDefault="00580D02" w:rsidP="00580D02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E26E2">
        <w:rPr>
          <w:rFonts w:cstheme="minorHAnsi"/>
          <w:b/>
          <w:bCs/>
          <w:iCs/>
          <w:sz w:val="24"/>
          <w:szCs w:val="24"/>
        </w:rPr>
        <w:t>Projekcie</w:t>
      </w:r>
      <w:r w:rsidRPr="007E26E2">
        <w:rPr>
          <w:rFonts w:cstheme="minorHAnsi"/>
          <w:sz w:val="24"/>
          <w:szCs w:val="24"/>
        </w:rPr>
        <w:t xml:space="preserve"> – należy przez to rozumieć projekt </w:t>
      </w:r>
      <w:r w:rsidR="00F252C0" w:rsidRPr="007E26E2">
        <w:rPr>
          <w:rFonts w:cstheme="minorHAnsi"/>
          <w:sz w:val="24"/>
          <w:szCs w:val="24"/>
        </w:rPr>
        <w:t xml:space="preserve">pn. </w:t>
      </w:r>
      <w:r w:rsidR="00F252C0" w:rsidRPr="007E26E2">
        <w:rPr>
          <w:rFonts w:cstheme="minorHAnsi"/>
          <w:bCs/>
          <w:sz w:val="24"/>
          <w:szCs w:val="24"/>
        </w:rPr>
        <w:t>„W poszukiwaniu modelowych rozwiązań”</w:t>
      </w:r>
      <w:r w:rsidR="00F252C0" w:rsidRPr="007E26E2">
        <w:rPr>
          <w:rFonts w:cstheme="minorHAnsi"/>
          <w:sz w:val="24"/>
          <w:szCs w:val="24"/>
        </w:rPr>
        <w:t xml:space="preserve"> </w:t>
      </w:r>
      <w:r w:rsidRPr="00684AA9">
        <w:rPr>
          <w:rFonts w:cstheme="minorHAnsi"/>
          <w:sz w:val="24"/>
          <w:szCs w:val="24"/>
        </w:rPr>
        <w:t xml:space="preserve">realizowany w okresie </w:t>
      </w:r>
      <w:r w:rsidRPr="00684AA9">
        <w:rPr>
          <w:rFonts w:cstheme="minorHAnsi"/>
          <w:color w:val="000000" w:themeColor="text1"/>
          <w:sz w:val="24"/>
          <w:szCs w:val="24"/>
        </w:rPr>
        <w:t xml:space="preserve">od 1 </w:t>
      </w:r>
      <w:r w:rsidR="00684AA9" w:rsidRPr="00684AA9">
        <w:rPr>
          <w:rFonts w:cstheme="minorHAnsi"/>
          <w:color w:val="000000" w:themeColor="text1"/>
          <w:sz w:val="24"/>
          <w:szCs w:val="24"/>
        </w:rPr>
        <w:t>stycznia</w:t>
      </w:r>
      <w:r w:rsidRPr="00684AA9">
        <w:rPr>
          <w:rFonts w:cstheme="minorHAnsi"/>
          <w:color w:val="000000" w:themeColor="text1"/>
          <w:sz w:val="24"/>
          <w:szCs w:val="24"/>
        </w:rPr>
        <w:t xml:space="preserve"> 20</w:t>
      </w:r>
      <w:r w:rsidR="00684AA9" w:rsidRPr="00684AA9">
        <w:rPr>
          <w:rFonts w:cstheme="minorHAnsi"/>
          <w:color w:val="000000" w:themeColor="text1"/>
          <w:sz w:val="24"/>
          <w:szCs w:val="24"/>
        </w:rPr>
        <w:t>19</w:t>
      </w:r>
      <w:r w:rsidRPr="00684AA9">
        <w:rPr>
          <w:rFonts w:cstheme="minorHAnsi"/>
          <w:color w:val="000000" w:themeColor="text1"/>
          <w:sz w:val="24"/>
          <w:szCs w:val="24"/>
        </w:rPr>
        <w:t xml:space="preserve"> r. do 30 września 2023 r.;</w:t>
      </w:r>
    </w:p>
    <w:p w14:paraId="3C817992" w14:textId="107C181F" w:rsidR="00871004" w:rsidRPr="007E26E2" w:rsidRDefault="00580D02" w:rsidP="00871004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E26E2">
        <w:rPr>
          <w:rFonts w:cstheme="minorHAnsi"/>
          <w:b/>
          <w:sz w:val="24"/>
          <w:szCs w:val="24"/>
        </w:rPr>
        <w:t xml:space="preserve">Uczestniku </w:t>
      </w:r>
      <w:r w:rsidR="009E3ACC">
        <w:rPr>
          <w:rFonts w:cstheme="minorHAnsi"/>
          <w:b/>
          <w:sz w:val="24"/>
          <w:szCs w:val="24"/>
        </w:rPr>
        <w:t>spotkania edukacyjno – szkoleniowego</w:t>
      </w:r>
      <w:r w:rsidRPr="007E26E2">
        <w:rPr>
          <w:rFonts w:cstheme="minorHAnsi"/>
          <w:sz w:val="24"/>
          <w:szCs w:val="24"/>
        </w:rPr>
        <w:t xml:space="preserve"> – należy przez to rozumieć przedstawiciela</w:t>
      </w:r>
      <w:r w:rsidR="00F252C0" w:rsidRPr="007E26E2">
        <w:rPr>
          <w:rFonts w:cstheme="minorHAnsi"/>
          <w:sz w:val="24"/>
          <w:szCs w:val="24"/>
        </w:rPr>
        <w:t xml:space="preserve"> jednostek samorządu terytorialnego i ich jednostek organizacyjnych oraz organizacji pozarz</w:t>
      </w:r>
      <w:r w:rsidR="00871004" w:rsidRPr="007E26E2">
        <w:rPr>
          <w:rFonts w:cstheme="minorHAnsi"/>
          <w:sz w:val="24"/>
          <w:szCs w:val="24"/>
        </w:rPr>
        <w:t>ądowych, które w zakresie swoich działań zajmują się wsparciem osób z niepełnosprawnościami oraz zainteresowane są mieszkalnictwem społecznym</w:t>
      </w:r>
    </w:p>
    <w:p w14:paraId="7B79315B" w14:textId="3F15A5AB" w:rsidR="00580D02" w:rsidRPr="007E26E2" w:rsidRDefault="00580D02" w:rsidP="00871004">
      <w:pPr>
        <w:tabs>
          <w:tab w:val="left" w:pos="284"/>
        </w:tabs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E26E2">
        <w:rPr>
          <w:rFonts w:cstheme="minorHAnsi"/>
          <w:sz w:val="24"/>
          <w:szCs w:val="24"/>
        </w:rPr>
        <w:t>– zwanego dalej uczestnikiem;</w:t>
      </w:r>
    </w:p>
    <w:p w14:paraId="221D1175" w14:textId="4E684F9F" w:rsidR="00380C0E" w:rsidRPr="00A96B2F" w:rsidRDefault="00380C0E" w:rsidP="00380C0E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A96B2F">
        <w:rPr>
          <w:rFonts w:cstheme="minorHAnsi"/>
          <w:b/>
          <w:bCs/>
          <w:sz w:val="24"/>
          <w:szCs w:val="24"/>
        </w:rPr>
        <w:t>Spotkaniu</w:t>
      </w:r>
      <w:r w:rsidR="00D76273" w:rsidRPr="00A96B2F">
        <w:rPr>
          <w:rFonts w:cstheme="minorHAnsi"/>
          <w:sz w:val="24"/>
          <w:szCs w:val="24"/>
        </w:rPr>
        <w:t xml:space="preserve"> – należy przez to rozumieć trzydniowe spotkanie edukacyjno-szkoleniowe połączone z wizytą </w:t>
      </w:r>
      <w:r w:rsidR="00D76273" w:rsidRPr="00A96B2F">
        <w:rPr>
          <w:rFonts w:eastAsia="Calibri" w:cstheme="minorHAnsi"/>
          <w:sz w:val="24"/>
          <w:szCs w:val="24"/>
        </w:rPr>
        <w:t>w mieszkaniach wspomaganych na terenie gmin woj. podlaskiego,  powstałych w ramach</w:t>
      </w:r>
      <w:r w:rsidR="00D76273" w:rsidRPr="00A96B2F">
        <w:rPr>
          <w:rFonts w:cstheme="minorHAnsi"/>
          <w:sz w:val="24"/>
          <w:szCs w:val="24"/>
        </w:rPr>
        <w:t xml:space="preserve"> projektu pn. </w:t>
      </w:r>
      <w:r w:rsidR="00D76273" w:rsidRPr="00A96B2F">
        <w:rPr>
          <w:rFonts w:cstheme="minorHAnsi"/>
          <w:bCs/>
          <w:sz w:val="24"/>
          <w:szCs w:val="24"/>
        </w:rPr>
        <w:t>„W poszukiwaniu modelowych rozwiązań”</w:t>
      </w:r>
    </w:p>
    <w:p w14:paraId="6EE76863" w14:textId="7A0820A1" w:rsidR="00C60F97" w:rsidRPr="00A96B2F" w:rsidRDefault="00C60F97" w:rsidP="00C60F97">
      <w:pPr>
        <w:tabs>
          <w:tab w:val="left" w:pos="284"/>
        </w:tabs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A96B2F">
        <w:rPr>
          <w:rFonts w:cstheme="minorHAnsi"/>
          <w:sz w:val="24"/>
          <w:szCs w:val="24"/>
        </w:rPr>
        <w:t>– zwanego dalej spotkaniem;</w:t>
      </w:r>
    </w:p>
    <w:p w14:paraId="43369F74" w14:textId="43C830CF" w:rsidR="00D76273" w:rsidRPr="007E26E2" w:rsidRDefault="00580D02" w:rsidP="00580D02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7E26E2">
        <w:rPr>
          <w:rFonts w:cstheme="minorHAnsi"/>
          <w:b/>
          <w:sz w:val="24"/>
          <w:szCs w:val="24"/>
        </w:rPr>
        <w:t xml:space="preserve">Regionalnym Ośrodku Polityki Społecznej w Białymstoku </w:t>
      </w:r>
      <w:r w:rsidRPr="007E26E2">
        <w:rPr>
          <w:rFonts w:cstheme="minorHAnsi"/>
          <w:sz w:val="24"/>
          <w:szCs w:val="24"/>
        </w:rPr>
        <w:t xml:space="preserve">– należy przez to rozumieć wnioskodawcę i organizatora działań realizowanych w ramach Projektu z siedzibą przy </w:t>
      </w:r>
      <w:r w:rsidRPr="007E26E2">
        <w:rPr>
          <w:rFonts w:cstheme="minorHAnsi"/>
          <w:sz w:val="24"/>
          <w:szCs w:val="24"/>
        </w:rPr>
        <w:br/>
        <w:t xml:space="preserve">ul. Kombatantów 7, 15-110 Białystok, </w:t>
      </w:r>
      <w:r w:rsidRPr="007E26E2">
        <w:rPr>
          <w:rFonts w:cstheme="minorHAnsi"/>
          <w:color w:val="000000" w:themeColor="text1"/>
          <w:sz w:val="24"/>
          <w:szCs w:val="24"/>
        </w:rPr>
        <w:t>tel. 85 744 72 7</w:t>
      </w:r>
      <w:r w:rsidR="00F252C0" w:rsidRPr="007E26E2">
        <w:rPr>
          <w:rFonts w:cstheme="minorHAnsi"/>
          <w:color w:val="000000" w:themeColor="text1"/>
          <w:sz w:val="24"/>
          <w:szCs w:val="24"/>
        </w:rPr>
        <w:t>2</w:t>
      </w:r>
      <w:r w:rsidRPr="007E26E2">
        <w:rPr>
          <w:rFonts w:cstheme="minorHAnsi"/>
          <w:color w:val="000000" w:themeColor="text1"/>
          <w:sz w:val="24"/>
          <w:szCs w:val="24"/>
        </w:rPr>
        <w:t xml:space="preserve">, tel./faks (85) 744 71 37, </w:t>
      </w:r>
      <w:r w:rsidRPr="007E26E2">
        <w:rPr>
          <w:rFonts w:cstheme="minorHAnsi"/>
          <w:sz w:val="24"/>
          <w:szCs w:val="24"/>
        </w:rPr>
        <w:br/>
        <w:t xml:space="preserve">e-mail: </w:t>
      </w:r>
      <w:hyperlink r:id="rId8" w:history="1">
        <w:r w:rsidR="00F252C0" w:rsidRPr="007E26E2">
          <w:rPr>
            <w:rStyle w:val="Hipercze"/>
            <w:rFonts w:cstheme="minorHAnsi"/>
            <w:sz w:val="24"/>
            <w:szCs w:val="24"/>
          </w:rPr>
          <w:t>rops@rops-białystok.pl</w:t>
        </w:r>
      </w:hyperlink>
    </w:p>
    <w:p w14:paraId="73675B47" w14:textId="23359BE6" w:rsidR="00580D02" w:rsidRPr="007E26E2" w:rsidRDefault="00D76273" w:rsidP="00D76273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E26E2">
        <w:rPr>
          <w:rFonts w:cstheme="minorHAnsi"/>
          <w:sz w:val="24"/>
          <w:szCs w:val="24"/>
        </w:rPr>
        <w:t xml:space="preserve">– </w:t>
      </w:r>
      <w:r w:rsidR="00580D02" w:rsidRPr="007E26E2">
        <w:rPr>
          <w:rFonts w:cstheme="minorHAnsi"/>
          <w:sz w:val="24"/>
          <w:szCs w:val="24"/>
        </w:rPr>
        <w:t>zwanego dalej ROPS</w:t>
      </w:r>
      <w:r w:rsidR="00C60F97" w:rsidRPr="007E26E2">
        <w:rPr>
          <w:rFonts w:cstheme="minorHAnsi"/>
          <w:sz w:val="24"/>
          <w:szCs w:val="24"/>
        </w:rPr>
        <w:t>.</w:t>
      </w:r>
    </w:p>
    <w:p w14:paraId="5F25B04C" w14:textId="77777777" w:rsidR="00580D02" w:rsidRPr="007E26E2" w:rsidRDefault="00580D02" w:rsidP="00580D0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E9370A" w14:textId="77777777" w:rsidR="00580D02" w:rsidRPr="007E26E2" w:rsidRDefault="00580D02" w:rsidP="00580D0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4F155E5" w14:textId="77777777" w:rsidR="00580D02" w:rsidRPr="007E26E2" w:rsidRDefault="00580D02" w:rsidP="00580D0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E26E2">
        <w:rPr>
          <w:rFonts w:cstheme="minorHAnsi"/>
          <w:b/>
          <w:sz w:val="24"/>
          <w:szCs w:val="24"/>
        </w:rPr>
        <w:t>§ 3</w:t>
      </w:r>
    </w:p>
    <w:p w14:paraId="1979152D" w14:textId="77777777" w:rsidR="00580D02" w:rsidRPr="007E26E2" w:rsidRDefault="00580D02" w:rsidP="00580D0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E26E2">
        <w:rPr>
          <w:rFonts w:cstheme="minorHAnsi"/>
          <w:b/>
          <w:sz w:val="24"/>
          <w:szCs w:val="24"/>
        </w:rPr>
        <w:lastRenderedPageBreak/>
        <w:t>Postanowienia ogólne</w:t>
      </w:r>
    </w:p>
    <w:p w14:paraId="552E10CD" w14:textId="5855ED8F" w:rsidR="00580D02" w:rsidRPr="00D33F35" w:rsidRDefault="00580D02" w:rsidP="00580D02">
      <w:pPr>
        <w:pStyle w:val="Akapitzlist"/>
        <w:widowControl/>
        <w:numPr>
          <w:ilvl w:val="0"/>
          <w:numId w:val="17"/>
        </w:numPr>
        <w:suppressAutoHyphens w:val="0"/>
        <w:autoSpaceDN/>
        <w:ind w:left="426"/>
        <w:contextualSpacing/>
        <w:jc w:val="both"/>
        <w:textAlignment w:val="auto"/>
        <w:rPr>
          <w:rFonts w:asciiTheme="minorHAnsi" w:hAnsiTheme="minorHAnsi" w:cstheme="minorHAnsi"/>
        </w:rPr>
      </w:pPr>
      <w:r w:rsidRPr="00D33F35">
        <w:rPr>
          <w:rFonts w:asciiTheme="minorHAnsi" w:hAnsiTheme="minorHAnsi" w:cstheme="minorHAnsi"/>
        </w:rPr>
        <w:t>Ilekroć w niniejszym Regulaminie mowa jest o rekrutacji, należy przez to rozumie</w:t>
      </w:r>
      <w:r w:rsidR="008E2576" w:rsidRPr="00D33F35">
        <w:rPr>
          <w:rFonts w:asciiTheme="minorHAnsi" w:hAnsiTheme="minorHAnsi" w:cstheme="minorHAnsi"/>
        </w:rPr>
        <w:t>ć</w:t>
      </w:r>
      <w:r w:rsidRPr="00D33F35">
        <w:rPr>
          <w:rFonts w:asciiTheme="minorHAnsi" w:hAnsiTheme="minorHAnsi" w:cstheme="minorHAnsi"/>
        </w:rPr>
        <w:t xml:space="preserve"> rekrutację Uczestników </w:t>
      </w:r>
      <w:r w:rsidR="00380C0E" w:rsidRPr="00D33F35">
        <w:rPr>
          <w:rFonts w:asciiTheme="minorHAnsi" w:hAnsiTheme="minorHAnsi" w:cstheme="minorHAnsi"/>
        </w:rPr>
        <w:t>spotkania edukacyjno-szkoleniowego</w:t>
      </w:r>
      <w:r w:rsidRPr="00D33F35">
        <w:rPr>
          <w:rFonts w:asciiTheme="minorHAnsi" w:hAnsiTheme="minorHAnsi" w:cstheme="minorHAnsi"/>
        </w:rPr>
        <w:t xml:space="preserve">. </w:t>
      </w:r>
    </w:p>
    <w:p w14:paraId="43E6F07E" w14:textId="5135CF40" w:rsidR="00580D02" w:rsidRPr="00D33F35" w:rsidRDefault="00580D02" w:rsidP="00D33F35">
      <w:pPr>
        <w:pStyle w:val="Akapitzlist"/>
        <w:widowControl/>
        <w:numPr>
          <w:ilvl w:val="0"/>
          <w:numId w:val="17"/>
        </w:numPr>
        <w:suppressAutoHyphens w:val="0"/>
        <w:autoSpaceDN/>
        <w:ind w:left="426"/>
        <w:contextualSpacing/>
        <w:jc w:val="both"/>
        <w:textAlignment w:val="auto"/>
        <w:rPr>
          <w:rFonts w:asciiTheme="minorHAnsi" w:hAnsiTheme="minorHAnsi" w:cstheme="minorHAnsi"/>
        </w:rPr>
      </w:pPr>
      <w:r w:rsidRPr="00D33F35">
        <w:rPr>
          <w:rFonts w:asciiTheme="minorHAnsi" w:hAnsiTheme="minorHAnsi" w:cstheme="minorHAnsi"/>
        </w:rPr>
        <w:t xml:space="preserve">Uczestnicy </w:t>
      </w:r>
      <w:r w:rsidR="00380C0E" w:rsidRPr="00D33F35">
        <w:rPr>
          <w:rFonts w:asciiTheme="minorHAnsi" w:hAnsiTheme="minorHAnsi" w:cstheme="minorHAnsi"/>
        </w:rPr>
        <w:t xml:space="preserve">spotkania </w:t>
      </w:r>
      <w:r w:rsidR="00D33F35" w:rsidRPr="00D33F35">
        <w:rPr>
          <w:rFonts w:asciiTheme="minorHAnsi" w:hAnsiTheme="minorHAnsi" w:cstheme="minorHAnsi"/>
        </w:rPr>
        <w:t>przesyłają</w:t>
      </w:r>
      <w:r w:rsidRPr="00D33F35">
        <w:rPr>
          <w:rFonts w:asciiTheme="minorHAnsi" w:hAnsiTheme="minorHAnsi" w:cstheme="minorHAnsi"/>
        </w:rPr>
        <w:t xml:space="preserve"> zgłosze</w:t>
      </w:r>
      <w:r w:rsidR="00D33F35" w:rsidRPr="00D33F35">
        <w:rPr>
          <w:rFonts w:asciiTheme="minorHAnsi" w:hAnsiTheme="minorHAnsi" w:cstheme="minorHAnsi"/>
        </w:rPr>
        <w:t>nia</w:t>
      </w:r>
      <w:r w:rsidRPr="00D33F35">
        <w:rPr>
          <w:rFonts w:asciiTheme="minorHAnsi" w:hAnsiTheme="minorHAnsi" w:cstheme="minorHAnsi"/>
        </w:rPr>
        <w:t xml:space="preserve">  do ROPS, które s</w:t>
      </w:r>
      <w:r w:rsidR="00D33F35" w:rsidRPr="00D33F35">
        <w:rPr>
          <w:rFonts w:asciiTheme="minorHAnsi" w:hAnsiTheme="minorHAnsi" w:cstheme="minorHAnsi"/>
        </w:rPr>
        <w:t>ą</w:t>
      </w:r>
      <w:r w:rsidRPr="00D33F35">
        <w:rPr>
          <w:rFonts w:asciiTheme="minorHAnsi" w:hAnsiTheme="minorHAnsi" w:cstheme="minorHAnsi"/>
        </w:rPr>
        <w:t xml:space="preserve"> podstawą zakwalifikowania do udziału w </w:t>
      </w:r>
      <w:r w:rsidR="00C60F97" w:rsidRPr="00D33F35">
        <w:rPr>
          <w:rFonts w:asciiTheme="minorHAnsi" w:hAnsiTheme="minorHAnsi" w:cstheme="minorHAnsi"/>
        </w:rPr>
        <w:t>spotkaniu</w:t>
      </w:r>
      <w:r w:rsidRPr="00D33F35">
        <w:rPr>
          <w:rFonts w:asciiTheme="minorHAnsi" w:hAnsiTheme="minorHAnsi" w:cstheme="minorHAnsi"/>
        </w:rPr>
        <w:t xml:space="preserve"> </w:t>
      </w:r>
      <w:r w:rsidR="00D33F35" w:rsidRPr="00D33F35">
        <w:rPr>
          <w:rFonts w:asciiTheme="minorHAnsi" w:hAnsiTheme="minorHAnsi" w:cstheme="minorHAnsi"/>
        </w:rPr>
        <w:t xml:space="preserve">(zgodnie z </w:t>
      </w:r>
      <w:r w:rsidR="00D33F35" w:rsidRPr="00D33F35">
        <w:rPr>
          <w:rFonts w:asciiTheme="minorHAnsi" w:hAnsiTheme="minorHAnsi" w:cstheme="minorHAnsi"/>
          <w:b/>
        </w:rPr>
        <w:t xml:space="preserve">Kartą zgłoszeniową na Spotkanie edukacyjno-szkoleniowe </w:t>
      </w:r>
      <w:r w:rsidR="00D33F35" w:rsidRPr="00D33F35">
        <w:rPr>
          <w:rFonts w:asciiTheme="minorHAnsi" w:hAnsiTheme="minorHAnsi" w:cstheme="minorHAnsi"/>
        </w:rPr>
        <w:t xml:space="preserve">stanowiącą </w:t>
      </w:r>
      <w:r w:rsidR="00D33F35" w:rsidRPr="00D33F35">
        <w:rPr>
          <w:rFonts w:asciiTheme="minorHAnsi" w:hAnsiTheme="minorHAnsi" w:cstheme="minorHAnsi"/>
          <w:i/>
        </w:rPr>
        <w:t>Załącznik nr 1</w:t>
      </w:r>
      <w:r w:rsidR="00D33F35" w:rsidRPr="00D33F35">
        <w:rPr>
          <w:rFonts w:asciiTheme="minorHAnsi" w:hAnsiTheme="minorHAnsi" w:cstheme="minorHAnsi"/>
        </w:rPr>
        <w:t>).</w:t>
      </w:r>
    </w:p>
    <w:p w14:paraId="0DA4FC40" w14:textId="77777777" w:rsidR="00580D02" w:rsidRPr="007E26E2" w:rsidRDefault="00580D02" w:rsidP="00580D02">
      <w:pPr>
        <w:pStyle w:val="wsprawie"/>
        <w:numPr>
          <w:ilvl w:val="0"/>
          <w:numId w:val="0"/>
        </w:numPr>
        <w:spacing w:after="0"/>
        <w:rPr>
          <w:rFonts w:asciiTheme="minorHAnsi" w:hAnsiTheme="minorHAnsi" w:cstheme="minorHAnsi"/>
          <w:noProof/>
        </w:rPr>
      </w:pPr>
      <w:r w:rsidRPr="007E26E2">
        <w:rPr>
          <w:rFonts w:asciiTheme="minorHAnsi" w:hAnsiTheme="minorHAnsi" w:cstheme="minorHAnsi"/>
          <w:noProof/>
        </w:rPr>
        <w:t>§ 4</w:t>
      </w:r>
    </w:p>
    <w:p w14:paraId="0D6DDB00" w14:textId="0472F3B3" w:rsidR="00580D02" w:rsidRPr="007E26E2" w:rsidRDefault="00580D02" w:rsidP="00580D02">
      <w:pPr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  <w:r w:rsidRPr="007E26E2">
        <w:rPr>
          <w:rFonts w:cstheme="minorHAnsi"/>
          <w:b/>
          <w:noProof/>
          <w:sz w:val="24"/>
          <w:szCs w:val="24"/>
        </w:rPr>
        <w:t xml:space="preserve">Kryteria uczestnictwa w </w:t>
      </w:r>
      <w:r w:rsidR="00C60F97" w:rsidRPr="007E26E2">
        <w:rPr>
          <w:rFonts w:cstheme="minorHAnsi"/>
          <w:b/>
          <w:noProof/>
          <w:sz w:val="24"/>
          <w:szCs w:val="24"/>
        </w:rPr>
        <w:t>spotkaniach edukacyjno-szkoleniowych</w:t>
      </w:r>
    </w:p>
    <w:p w14:paraId="4A7747DF" w14:textId="5093BA8B" w:rsidR="00580D02" w:rsidRPr="007E26E2" w:rsidRDefault="00580D02" w:rsidP="00580D02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7E26E2">
        <w:rPr>
          <w:rFonts w:cstheme="minorHAnsi"/>
          <w:sz w:val="24"/>
          <w:szCs w:val="24"/>
        </w:rPr>
        <w:t xml:space="preserve">Uczestnikiem </w:t>
      </w:r>
      <w:r w:rsidR="00C60F97" w:rsidRPr="007E26E2">
        <w:rPr>
          <w:rFonts w:cstheme="minorHAnsi"/>
          <w:sz w:val="24"/>
          <w:szCs w:val="24"/>
        </w:rPr>
        <w:t>spotkania</w:t>
      </w:r>
      <w:r w:rsidRPr="007E26E2">
        <w:rPr>
          <w:rFonts w:cstheme="minorHAnsi"/>
          <w:sz w:val="24"/>
          <w:szCs w:val="24"/>
        </w:rPr>
        <w:t xml:space="preserve"> może być osoba, która łącznie spełnia następujące warunki:</w:t>
      </w:r>
    </w:p>
    <w:p w14:paraId="5D0D0AAE" w14:textId="74ADCCE3" w:rsidR="00580D02" w:rsidRPr="007E26E2" w:rsidRDefault="00580D02" w:rsidP="00580D02">
      <w:pPr>
        <w:pStyle w:val="Akapitzlist"/>
        <w:widowControl/>
        <w:numPr>
          <w:ilvl w:val="0"/>
          <w:numId w:val="13"/>
        </w:numPr>
        <w:tabs>
          <w:tab w:val="left" w:pos="426"/>
        </w:tabs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</w:rPr>
      </w:pPr>
      <w:r w:rsidRPr="007E26E2">
        <w:rPr>
          <w:rFonts w:asciiTheme="minorHAnsi" w:hAnsiTheme="minorHAnsi" w:cstheme="minorHAnsi"/>
          <w:color w:val="000000" w:themeColor="text1"/>
        </w:rPr>
        <w:t xml:space="preserve">jest pracownikiem </w:t>
      </w:r>
      <w:r w:rsidR="00ED2389" w:rsidRPr="007E26E2">
        <w:rPr>
          <w:rFonts w:asciiTheme="minorHAnsi" w:hAnsiTheme="minorHAnsi" w:cstheme="minorHAnsi"/>
          <w:color w:val="000000" w:themeColor="text1"/>
        </w:rPr>
        <w:t>JST lub NGO</w:t>
      </w:r>
      <w:r w:rsidRPr="007E26E2">
        <w:rPr>
          <w:rFonts w:asciiTheme="minorHAnsi" w:hAnsiTheme="minorHAnsi" w:cstheme="minorHAnsi"/>
        </w:rPr>
        <w:t xml:space="preserve">, zgodnie z </w:t>
      </w:r>
      <w:r w:rsidRPr="007E26E2">
        <w:rPr>
          <w:rFonts w:asciiTheme="minorHAnsi" w:hAnsiTheme="minorHAnsi" w:cstheme="minorHAnsi"/>
          <w:noProof/>
        </w:rPr>
        <w:t>§ 2</w:t>
      </w:r>
      <w:r w:rsidRPr="007E26E2">
        <w:rPr>
          <w:rFonts w:asciiTheme="minorHAnsi" w:hAnsiTheme="minorHAnsi" w:cstheme="minorHAnsi"/>
        </w:rPr>
        <w:t xml:space="preserve"> pkt. 3 Regulaminu,</w:t>
      </w:r>
    </w:p>
    <w:p w14:paraId="585F98CA" w14:textId="77777777" w:rsidR="00580D02" w:rsidRPr="007E26E2" w:rsidRDefault="00580D02" w:rsidP="00580D02">
      <w:pPr>
        <w:pStyle w:val="Akapitzlist"/>
        <w:widowControl/>
        <w:numPr>
          <w:ilvl w:val="0"/>
          <w:numId w:val="13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Theme="minorHAnsi" w:hAnsiTheme="minorHAnsi" w:cstheme="minorHAnsi"/>
        </w:rPr>
      </w:pPr>
      <w:r w:rsidRPr="007E26E2">
        <w:rPr>
          <w:rFonts w:asciiTheme="minorHAnsi" w:hAnsiTheme="minorHAnsi" w:cstheme="minorHAnsi"/>
        </w:rPr>
        <w:t>wyraża wolę uczestnictwa w Projekcie,</w:t>
      </w:r>
    </w:p>
    <w:p w14:paraId="66756695" w14:textId="77777777" w:rsidR="00580D02" w:rsidRPr="007E26E2" w:rsidRDefault="00580D02" w:rsidP="00580D02">
      <w:pPr>
        <w:pStyle w:val="Akapitzlist"/>
        <w:widowControl/>
        <w:numPr>
          <w:ilvl w:val="0"/>
          <w:numId w:val="13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</w:rPr>
      </w:pPr>
      <w:r w:rsidRPr="007E26E2">
        <w:rPr>
          <w:rFonts w:asciiTheme="minorHAnsi" w:hAnsiTheme="minorHAnsi" w:cstheme="minorHAnsi"/>
        </w:rPr>
        <w:t>zapoznała się i akceptuje Regulamin,</w:t>
      </w:r>
    </w:p>
    <w:p w14:paraId="40ED3CDE" w14:textId="7C4CBA65" w:rsidR="00580D02" w:rsidRPr="007E26E2" w:rsidRDefault="00580D02" w:rsidP="00580D02">
      <w:pPr>
        <w:pStyle w:val="Akapitzlist"/>
        <w:widowControl/>
        <w:numPr>
          <w:ilvl w:val="0"/>
          <w:numId w:val="13"/>
        </w:numPr>
        <w:suppressAutoHyphens w:val="0"/>
        <w:autoSpaceDN/>
        <w:contextualSpacing/>
        <w:jc w:val="both"/>
        <w:textAlignment w:val="auto"/>
        <w:rPr>
          <w:rFonts w:asciiTheme="minorHAnsi" w:hAnsiTheme="minorHAnsi" w:cstheme="minorHAnsi"/>
        </w:rPr>
      </w:pPr>
      <w:r w:rsidRPr="007E26E2">
        <w:rPr>
          <w:rFonts w:asciiTheme="minorHAnsi" w:hAnsiTheme="minorHAnsi" w:cstheme="minorHAnsi"/>
        </w:rPr>
        <w:t xml:space="preserve">przekazała pracownikowi ROPS nie później niż pierwszego dnia wsparcia, </w:t>
      </w:r>
      <w:r w:rsidRPr="00F520D1">
        <w:rPr>
          <w:rFonts w:asciiTheme="minorHAnsi" w:hAnsiTheme="minorHAnsi" w:cstheme="minorHAnsi"/>
        </w:rPr>
        <w:t>kompletnie</w:t>
      </w:r>
      <w:r w:rsidRPr="007E26E2">
        <w:rPr>
          <w:rFonts w:asciiTheme="minorHAnsi" w:hAnsiTheme="minorHAnsi" w:cstheme="minorHAnsi"/>
        </w:rPr>
        <w:t xml:space="preserve"> wypełnioną </w:t>
      </w:r>
      <w:r w:rsidRPr="00F520D1">
        <w:rPr>
          <w:rFonts w:asciiTheme="minorHAnsi" w:hAnsiTheme="minorHAnsi" w:cstheme="minorHAnsi"/>
          <w:bCs/>
        </w:rPr>
        <w:t>Deklarację Uczestnictwa</w:t>
      </w:r>
      <w:r w:rsidRPr="007E26E2">
        <w:rPr>
          <w:rFonts w:asciiTheme="minorHAnsi" w:hAnsiTheme="minorHAnsi" w:cstheme="minorHAnsi"/>
        </w:rPr>
        <w:t xml:space="preserve"> oraz podpisane </w:t>
      </w:r>
      <w:r w:rsidRPr="00F520D1">
        <w:rPr>
          <w:rFonts w:asciiTheme="minorHAnsi" w:hAnsiTheme="minorHAnsi" w:cstheme="minorHAnsi"/>
          <w:bCs/>
        </w:rPr>
        <w:t>Oświadczenie</w:t>
      </w:r>
      <w:r w:rsidRPr="007E26E2">
        <w:rPr>
          <w:rFonts w:asciiTheme="minorHAnsi" w:hAnsiTheme="minorHAnsi" w:cstheme="minorHAnsi"/>
        </w:rPr>
        <w:t xml:space="preserve"> w przedmiocie wyrażenia zgody na przetwarzanie danych osobowych na potrzeby realizacji Projektu</w:t>
      </w:r>
      <w:r w:rsidR="00F520D1">
        <w:rPr>
          <w:rFonts w:asciiTheme="minorHAnsi" w:hAnsiTheme="minorHAnsi" w:cstheme="minorHAnsi"/>
        </w:rPr>
        <w:t xml:space="preserve"> (dokumenty te uczestnicy wypełniają na miejscu spotkania)</w:t>
      </w:r>
      <w:r w:rsidRPr="007E26E2">
        <w:rPr>
          <w:rFonts w:asciiTheme="minorHAnsi" w:hAnsiTheme="minorHAnsi" w:cstheme="minorHAnsi"/>
        </w:rPr>
        <w:t>.</w:t>
      </w:r>
    </w:p>
    <w:p w14:paraId="6844E936" w14:textId="25B17CE6" w:rsidR="00580D02" w:rsidRPr="00F520D1" w:rsidRDefault="00580D02" w:rsidP="00580D02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F520D1">
        <w:rPr>
          <w:rFonts w:cstheme="minorHAnsi"/>
          <w:sz w:val="24"/>
          <w:szCs w:val="24"/>
        </w:rPr>
        <w:t>Uczestnik ponosi odpowiedzialność za podanie informacji niezgodnych z prawdą, zawartych w dokumentach składanych na potrzeby Projektu.</w:t>
      </w:r>
    </w:p>
    <w:p w14:paraId="36B3B148" w14:textId="77777777" w:rsidR="00580D02" w:rsidRPr="007E26E2" w:rsidRDefault="00580D02" w:rsidP="00580D02">
      <w:pPr>
        <w:tabs>
          <w:tab w:val="num" w:pos="720"/>
        </w:tabs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p w14:paraId="26A4E9E1" w14:textId="77777777" w:rsidR="00580D02" w:rsidRPr="007E26E2" w:rsidRDefault="00580D02" w:rsidP="00580D02">
      <w:pPr>
        <w:tabs>
          <w:tab w:val="num" w:pos="720"/>
        </w:tabs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  <w:r w:rsidRPr="007E26E2">
        <w:rPr>
          <w:rFonts w:cstheme="minorHAnsi"/>
          <w:b/>
          <w:noProof/>
          <w:sz w:val="24"/>
          <w:szCs w:val="24"/>
        </w:rPr>
        <w:t>§ 5</w:t>
      </w:r>
    </w:p>
    <w:p w14:paraId="1FAD2499" w14:textId="77777777" w:rsidR="00580D02" w:rsidRPr="007E26E2" w:rsidRDefault="00580D02" w:rsidP="00580D0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E26E2">
        <w:rPr>
          <w:rFonts w:cstheme="minorHAnsi"/>
          <w:b/>
          <w:sz w:val="24"/>
          <w:szCs w:val="24"/>
        </w:rPr>
        <w:t>Zasady rekrutacji</w:t>
      </w:r>
    </w:p>
    <w:p w14:paraId="5061BC7A" w14:textId="36BF070D" w:rsidR="00580D02" w:rsidRPr="007E26E2" w:rsidRDefault="00580D02" w:rsidP="00580D0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7E26E2">
        <w:rPr>
          <w:rFonts w:cstheme="minorHAnsi"/>
          <w:sz w:val="24"/>
          <w:szCs w:val="24"/>
        </w:rPr>
        <w:t xml:space="preserve">Rekrutacja na </w:t>
      </w:r>
      <w:r w:rsidR="00ED2389" w:rsidRPr="007E26E2">
        <w:rPr>
          <w:rFonts w:cstheme="minorHAnsi"/>
          <w:sz w:val="24"/>
          <w:szCs w:val="24"/>
        </w:rPr>
        <w:t>spotkanie edukacyjno-szkoleniowe</w:t>
      </w:r>
      <w:r w:rsidRPr="007E26E2">
        <w:rPr>
          <w:rFonts w:cstheme="minorHAnsi"/>
          <w:sz w:val="24"/>
          <w:szCs w:val="24"/>
        </w:rPr>
        <w:t xml:space="preserve"> będzie przeprowadzana na bieżąco w miarę realizacji działań.</w:t>
      </w:r>
    </w:p>
    <w:p w14:paraId="50886551" w14:textId="1CE2724D" w:rsidR="00580D02" w:rsidRPr="007E26E2" w:rsidRDefault="00580D02" w:rsidP="00580D0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7E26E2">
        <w:rPr>
          <w:rFonts w:cstheme="minorHAnsi"/>
          <w:sz w:val="24"/>
          <w:szCs w:val="24"/>
        </w:rPr>
        <w:t xml:space="preserve">Informacja o rozpoczęciu Rekrutacji zostanie wysłana pocztą elektroniczną do potencjalnych uczestników. </w:t>
      </w:r>
    </w:p>
    <w:p w14:paraId="1BA3BBD4" w14:textId="77777777" w:rsidR="00580D02" w:rsidRPr="007E26E2" w:rsidRDefault="00580D02" w:rsidP="00580D0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7E26E2">
        <w:rPr>
          <w:rFonts w:cstheme="minorHAnsi"/>
          <w:sz w:val="24"/>
          <w:szCs w:val="24"/>
        </w:rPr>
        <w:t xml:space="preserve">Rekrutacja realizowana będzie bezpośrednio przez pracowników ROPS. </w:t>
      </w:r>
    </w:p>
    <w:p w14:paraId="736980F7" w14:textId="2F955F32" w:rsidR="00580D02" w:rsidRPr="007E26E2" w:rsidRDefault="00580D02" w:rsidP="00580D0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7E26E2">
        <w:rPr>
          <w:rFonts w:cstheme="minorHAnsi"/>
          <w:sz w:val="24"/>
          <w:szCs w:val="24"/>
        </w:rPr>
        <w:t xml:space="preserve">Osoby zainteresowane udziałem w danym działaniu, zgłaszają się poprzez wypełnienie </w:t>
      </w:r>
      <w:r w:rsidRPr="007E26E2">
        <w:rPr>
          <w:rFonts w:cstheme="minorHAnsi"/>
          <w:sz w:val="24"/>
          <w:szCs w:val="24"/>
        </w:rPr>
        <w:br/>
        <w:t xml:space="preserve">i przesłanie </w:t>
      </w:r>
      <w:r w:rsidR="008F4007" w:rsidRPr="007E26E2">
        <w:rPr>
          <w:rFonts w:cstheme="minorHAnsi"/>
          <w:sz w:val="24"/>
          <w:szCs w:val="24"/>
        </w:rPr>
        <w:t>zeskanowane</w:t>
      </w:r>
      <w:r w:rsidR="008F4007">
        <w:rPr>
          <w:rFonts w:cstheme="minorHAnsi"/>
          <w:sz w:val="24"/>
          <w:szCs w:val="24"/>
        </w:rPr>
        <w:t>j</w:t>
      </w:r>
      <w:r w:rsidR="008F4007" w:rsidRPr="007E26E2">
        <w:rPr>
          <w:rFonts w:cstheme="minorHAnsi"/>
          <w:sz w:val="24"/>
          <w:szCs w:val="24"/>
        </w:rPr>
        <w:t xml:space="preserve"> </w:t>
      </w:r>
      <w:r w:rsidRPr="007E26E2">
        <w:rPr>
          <w:rFonts w:cstheme="minorHAnsi"/>
          <w:b/>
          <w:sz w:val="24"/>
          <w:szCs w:val="24"/>
        </w:rPr>
        <w:t xml:space="preserve">Karty zgłoszeniowej na </w:t>
      </w:r>
      <w:r w:rsidR="00ED2389" w:rsidRPr="007E26E2">
        <w:rPr>
          <w:rFonts w:cstheme="minorHAnsi"/>
          <w:b/>
          <w:sz w:val="24"/>
          <w:szCs w:val="24"/>
        </w:rPr>
        <w:t xml:space="preserve">Spotkanie edukacyjno-szkoleniowe </w:t>
      </w:r>
      <w:r w:rsidRPr="007E26E2">
        <w:rPr>
          <w:rFonts w:cstheme="minorHAnsi"/>
          <w:i/>
          <w:sz w:val="24"/>
          <w:szCs w:val="24"/>
        </w:rPr>
        <w:t>(</w:t>
      </w:r>
      <w:r w:rsidRPr="00AC5511">
        <w:rPr>
          <w:rFonts w:cstheme="minorHAnsi"/>
          <w:i/>
          <w:sz w:val="24"/>
          <w:szCs w:val="24"/>
        </w:rPr>
        <w:t xml:space="preserve">Załącznik nr </w:t>
      </w:r>
      <w:r w:rsidR="00467E27">
        <w:rPr>
          <w:rFonts w:cstheme="minorHAnsi"/>
          <w:i/>
          <w:sz w:val="24"/>
          <w:szCs w:val="24"/>
        </w:rPr>
        <w:t>1</w:t>
      </w:r>
      <w:r w:rsidRPr="007E26E2">
        <w:rPr>
          <w:rFonts w:cstheme="minorHAnsi"/>
          <w:i/>
          <w:sz w:val="24"/>
          <w:szCs w:val="24"/>
        </w:rPr>
        <w:t>)</w:t>
      </w:r>
      <w:r w:rsidRPr="007E26E2">
        <w:rPr>
          <w:rFonts w:cstheme="minorHAnsi"/>
          <w:sz w:val="24"/>
          <w:szCs w:val="24"/>
        </w:rPr>
        <w:t xml:space="preserve"> do siedziby ROPS –</w:t>
      </w:r>
      <w:r w:rsidR="008F4007">
        <w:rPr>
          <w:rFonts w:cstheme="minorHAnsi"/>
          <w:sz w:val="24"/>
          <w:szCs w:val="24"/>
        </w:rPr>
        <w:t xml:space="preserve"> </w:t>
      </w:r>
      <w:r w:rsidRPr="007E26E2">
        <w:rPr>
          <w:rFonts w:cstheme="minorHAnsi"/>
          <w:sz w:val="24"/>
          <w:szCs w:val="24"/>
        </w:rPr>
        <w:t>na e-mail ROPS lub dostarczone osobiście do ROPS w terminie określonym w zaproszeniu.</w:t>
      </w:r>
    </w:p>
    <w:p w14:paraId="3185727A" w14:textId="3647B649" w:rsidR="00580D02" w:rsidRPr="007E26E2" w:rsidRDefault="00580D02" w:rsidP="00580D0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7E26E2">
        <w:rPr>
          <w:rFonts w:cstheme="minorHAnsi"/>
          <w:sz w:val="24"/>
          <w:szCs w:val="24"/>
        </w:rPr>
        <w:t>Karta zgłoszeniowa pracownika danej instytucji zawiera dodatkowo oświadczenie kierownika/dyrektora, potwierdzające jego zatrudnienie w tej instytucji.</w:t>
      </w:r>
    </w:p>
    <w:p w14:paraId="678577C7" w14:textId="042E2012" w:rsidR="00580D02" w:rsidRPr="007E26E2" w:rsidRDefault="00580D02" w:rsidP="00580D0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7E26E2">
        <w:rPr>
          <w:rFonts w:cstheme="minorHAnsi"/>
          <w:sz w:val="24"/>
          <w:szCs w:val="24"/>
        </w:rPr>
        <w:t xml:space="preserve">Przyjmowane będą jedynie </w:t>
      </w:r>
      <w:r w:rsidRPr="003F62C1">
        <w:rPr>
          <w:rFonts w:cstheme="minorHAnsi"/>
          <w:sz w:val="24"/>
          <w:szCs w:val="24"/>
          <w:u w:val="single"/>
        </w:rPr>
        <w:t>kompletne</w:t>
      </w:r>
      <w:r w:rsidRPr="007E26E2">
        <w:rPr>
          <w:rFonts w:cstheme="minorHAnsi"/>
          <w:sz w:val="24"/>
          <w:szCs w:val="24"/>
        </w:rPr>
        <w:t xml:space="preserve">, poprawnie wypełnione zgłoszenia na właściwym formularzu zgłoszeniowym, opatrzone własnoręcznym podpisem kandydata na </w:t>
      </w:r>
      <w:r w:rsidR="00ED2389" w:rsidRPr="007E26E2">
        <w:rPr>
          <w:rFonts w:cstheme="minorHAnsi"/>
          <w:sz w:val="24"/>
          <w:szCs w:val="24"/>
        </w:rPr>
        <w:t>spotkanie</w:t>
      </w:r>
      <w:r w:rsidRPr="007E26E2">
        <w:rPr>
          <w:rFonts w:cstheme="minorHAnsi"/>
          <w:sz w:val="24"/>
          <w:szCs w:val="24"/>
        </w:rPr>
        <w:t xml:space="preserve"> oraz osoby delegującej. </w:t>
      </w:r>
    </w:p>
    <w:p w14:paraId="0650F5BF" w14:textId="52F9D384" w:rsidR="00580D02" w:rsidRPr="007E26E2" w:rsidRDefault="00580D02" w:rsidP="00580D0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7E26E2">
        <w:rPr>
          <w:rFonts w:cstheme="minorHAnsi"/>
          <w:sz w:val="24"/>
          <w:szCs w:val="24"/>
        </w:rPr>
        <w:t>Karty zgłoszeniowe, które wpłynęły po terminie określonym w zaproszeniu, mogą zostać wpisane na listę uczestników w przypadku, gdy na dane działanie zgłosiła się niewystarczająca liczba osób chętnych.</w:t>
      </w:r>
    </w:p>
    <w:p w14:paraId="6AF05BCD" w14:textId="23D8770D" w:rsidR="00580D02" w:rsidRPr="007E26E2" w:rsidRDefault="00580D02" w:rsidP="00580D0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7E26E2">
        <w:rPr>
          <w:rFonts w:cstheme="minorHAnsi"/>
          <w:sz w:val="24"/>
          <w:szCs w:val="24"/>
        </w:rPr>
        <w:t xml:space="preserve">Przy rekrutacji na </w:t>
      </w:r>
      <w:r w:rsidR="00417018" w:rsidRPr="007E26E2">
        <w:rPr>
          <w:rFonts w:cstheme="minorHAnsi"/>
          <w:sz w:val="24"/>
          <w:szCs w:val="24"/>
        </w:rPr>
        <w:t>spotkanie edukacyjno-szkoleniowe</w:t>
      </w:r>
      <w:r w:rsidRPr="007E26E2">
        <w:rPr>
          <w:rFonts w:cstheme="minorHAnsi"/>
          <w:sz w:val="24"/>
          <w:szCs w:val="24"/>
        </w:rPr>
        <w:t xml:space="preserve"> decyduje kolejność zgłoszeń.</w:t>
      </w:r>
    </w:p>
    <w:p w14:paraId="21FEC940" w14:textId="43F668CA" w:rsidR="00580D02" w:rsidRPr="007E26E2" w:rsidRDefault="00580D02" w:rsidP="00580D0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7E26E2">
        <w:rPr>
          <w:rFonts w:cstheme="minorHAnsi"/>
          <w:sz w:val="24"/>
          <w:szCs w:val="24"/>
        </w:rPr>
        <w:lastRenderedPageBreak/>
        <w:t xml:space="preserve">Kandydaci, którzy nie zostali zakwalifikowani na aplikowane działanie z uwagi na wyczerpanie limitu miejsc, </w:t>
      </w:r>
      <w:r w:rsidR="00F714E6">
        <w:rPr>
          <w:rFonts w:cstheme="minorHAnsi"/>
          <w:sz w:val="24"/>
          <w:szCs w:val="24"/>
        </w:rPr>
        <w:t>zostają wpisani na</w:t>
      </w:r>
      <w:r w:rsidRPr="007E26E2">
        <w:rPr>
          <w:rFonts w:cstheme="minorHAnsi"/>
          <w:sz w:val="24"/>
          <w:szCs w:val="24"/>
        </w:rPr>
        <w:t xml:space="preserve"> listę rezerwową.</w:t>
      </w:r>
    </w:p>
    <w:p w14:paraId="0723BC6A" w14:textId="44A2AE9E" w:rsidR="00580D02" w:rsidRPr="00F714E6" w:rsidRDefault="00580D02" w:rsidP="00580D0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  <w:u w:val="single"/>
        </w:rPr>
      </w:pPr>
      <w:r w:rsidRPr="00F714E6">
        <w:rPr>
          <w:rFonts w:cstheme="minorHAnsi"/>
          <w:sz w:val="24"/>
          <w:szCs w:val="24"/>
        </w:rPr>
        <w:t>W przypadku zgłoszenia się na dane działanie większej liczby uczestników, niż przewiduje limit miejsc, wprowadzone zostanie ograniczenie do dwóch pracowników z jednej instytucji, zakwalifikowanych na działanie.</w:t>
      </w:r>
    </w:p>
    <w:p w14:paraId="00FFDE3E" w14:textId="557CBB84" w:rsidR="00580D02" w:rsidRPr="007E26E2" w:rsidRDefault="00580D02" w:rsidP="00580D0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F714E6">
        <w:rPr>
          <w:rFonts w:cstheme="minorHAnsi"/>
          <w:sz w:val="24"/>
          <w:szCs w:val="24"/>
        </w:rPr>
        <w:t xml:space="preserve">Kandydaci zostaną poinformowani o zakwalifikowaniu bądź niezakwalifikowaniu </w:t>
      </w:r>
      <w:r w:rsidRPr="007E26E2">
        <w:rPr>
          <w:rFonts w:cstheme="minorHAnsi"/>
          <w:sz w:val="24"/>
          <w:szCs w:val="24"/>
        </w:rPr>
        <w:t>telefonicznie</w:t>
      </w:r>
      <w:r w:rsidR="00F714E6">
        <w:rPr>
          <w:rFonts w:cstheme="minorHAnsi"/>
          <w:sz w:val="24"/>
          <w:szCs w:val="24"/>
        </w:rPr>
        <w:t xml:space="preserve"> </w:t>
      </w:r>
      <w:r w:rsidRPr="007E26E2">
        <w:rPr>
          <w:rFonts w:cstheme="minorHAnsi"/>
          <w:sz w:val="24"/>
          <w:szCs w:val="24"/>
        </w:rPr>
        <w:t>lub drogą elektroniczną.</w:t>
      </w:r>
    </w:p>
    <w:p w14:paraId="72FD98AF" w14:textId="1500DD5E" w:rsidR="00580D02" w:rsidRPr="007E26E2" w:rsidRDefault="00580D02" w:rsidP="00580D0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7E26E2">
        <w:rPr>
          <w:rFonts w:cstheme="minorHAnsi"/>
          <w:b/>
          <w:bCs/>
          <w:color w:val="000000" w:themeColor="text1"/>
          <w:sz w:val="24"/>
          <w:szCs w:val="24"/>
        </w:rPr>
        <w:t xml:space="preserve">Osoba zakwalifikowana może zrezygnować z udziału w danym działaniu, jednak nie później niż na 3 dni przed jego rozpoczęciem. W razie rezygnacji w krótszym terminie, kandydat zobowiązuje się do zgłoszenia </w:t>
      </w:r>
      <w:r w:rsidR="00F714E6">
        <w:rPr>
          <w:rFonts w:cstheme="minorHAnsi"/>
          <w:b/>
          <w:bCs/>
          <w:color w:val="000000" w:themeColor="text1"/>
          <w:sz w:val="24"/>
          <w:szCs w:val="24"/>
        </w:rPr>
        <w:t xml:space="preserve">innej </w:t>
      </w:r>
      <w:r w:rsidRPr="007E26E2">
        <w:rPr>
          <w:rFonts w:cstheme="minorHAnsi"/>
          <w:b/>
          <w:bCs/>
          <w:color w:val="000000" w:themeColor="text1"/>
          <w:sz w:val="24"/>
          <w:szCs w:val="24"/>
        </w:rPr>
        <w:t>osoby, która go zastąpi lub na jego miejsce zostanie zakwalifikowana osoba z listy rezerwowej. Ewentualną rezygnację należy przesłać do ROPS drogą elektroniczną</w:t>
      </w:r>
      <w:r w:rsidR="00F714E6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7E26E2">
        <w:rPr>
          <w:rFonts w:cstheme="minorHAnsi"/>
          <w:b/>
          <w:bCs/>
          <w:color w:val="000000" w:themeColor="text1"/>
          <w:sz w:val="24"/>
          <w:szCs w:val="24"/>
        </w:rPr>
        <w:t>lub powiadomić osobiście bądź telefonicznie.</w:t>
      </w:r>
    </w:p>
    <w:p w14:paraId="05D75935" w14:textId="6207A624" w:rsidR="00580D02" w:rsidRPr="00F714E6" w:rsidRDefault="00F714E6" w:rsidP="00F714E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7E26E2">
        <w:rPr>
          <w:rFonts w:cstheme="minorHAnsi"/>
          <w:sz w:val="24"/>
          <w:szCs w:val="24"/>
        </w:rPr>
        <w:t xml:space="preserve">W przypadku zgłoszenia </w:t>
      </w:r>
      <w:r w:rsidR="004E3F28">
        <w:rPr>
          <w:rFonts w:cstheme="minorHAnsi"/>
          <w:sz w:val="24"/>
          <w:szCs w:val="24"/>
        </w:rPr>
        <w:t xml:space="preserve">się </w:t>
      </w:r>
      <w:r w:rsidRPr="007E26E2">
        <w:rPr>
          <w:rFonts w:cstheme="minorHAnsi"/>
          <w:sz w:val="24"/>
          <w:szCs w:val="24"/>
        </w:rPr>
        <w:t>zbyt małej liczby uczestników na dane działanie</w:t>
      </w:r>
      <w:r>
        <w:rPr>
          <w:rFonts w:cstheme="minorHAnsi"/>
          <w:sz w:val="24"/>
          <w:szCs w:val="24"/>
        </w:rPr>
        <w:t xml:space="preserve"> bądź</w:t>
      </w:r>
      <w:r w:rsidRPr="00F714E6">
        <w:rPr>
          <w:rFonts w:cstheme="minorHAnsi"/>
          <w:color w:val="000000" w:themeColor="text1"/>
          <w:sz w:val="24"/>
          <w:szCs w:val="24"/>
        </w:rPr>
        <w:t xml:space="preserve"> </w:t>
      </w:r>
      <w:r w:rsidRPr="007E26E2">
        <w:rPr>
          <w:rFonts w:cstheme="minorHAnsi"/>
          <w:color w:val="000000" w:themeColor="text1"/>
          <w:sz w:val="24"/>
          <w:szCs w:val="24"/>
        </w:rPr>
        <w:t>wyczerpania listy rezerwowej</w:t>
      </w:r>
      <w:r w:rsidRPr="007E26E2">
        <w:rPr>
          <w:rFonts w:cstheme="minorHAnsi"/>
          <w:sz w:val="24"/>
          <w:szCs w:val="24"/>
        </w:rPr>
        <w:t>, zostanie ogłoszony dodatkowy nabór.</w:t>
      </w:r>
      <w:r w:rsidR="00580D02" w:rsidRPr="00F714E6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185E700" w14:textId="254E4745" w:rsidR="00580D02" w:rsidRPr="007E26E2" w:rsidRDefault="00580D02" w:rsidP="00580D0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7E26E2">
        <w:rPr>
          <w:rFonts w:cstheme="minorHAnsi"/>
          <w:sz w:val="24"/>
          <w:szCs w:val="24"/>
        </w:rPr>
        <w:t xml:space="preserve">W uzasadnionych przypadkach jednym z kryteriów rekrutacji może być związek tematyki </w:t>
      </w:r>
      <w:r w:rsidR="007E26E2">
        <w:rPr>
          <w:rFonts w:cstheme="minorHAnsi"/>
          <w:sz w:val="24"/>
          <w:szCs w:val="24"/>
        </w:rPr>
        <w:t>spotkania edukacyjno-szkoleniowego</w:t>
      </w:r>
      <w:r w:rsidRPr="007E26E2">
        <w:rPr>
          <w:rFonts w:cstheme="minorHAnsi"/>
          <w:sz w:val="24"/>
          <w:szCs w:val="24"/>
        </w:rPr>
        <w:t xml:space="preserve"> z zajmowanym stanowiskiem.</w:t>
      </w:r>
    </w:p>
    <w:p w14:paraId="78FBACEF" w14:textId="2D88F11D" w:rsidR="00580D02" w:rsidRPr="007E26E2" w:rsidRDefault="00580D02" w:rsidP="00580D0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7E26E2">
        <w:rPr>
          <w:rFonts w:cstheme="minorHAnsi"/>
          <w:sz w:val="24"/>
          <w:szCs w:val="24"/>
        </w:rPr>
        <w:t xml:space="preserve">Proces rekrutacji uwzględnia zasadę równego traktowania kobiet i mężczyzn, przez zapewnienie równego dostępu do uczestnictwa w projekcie. Rekrutacja uczestników </w:t>
      </w:r>
      <w:r w:rsidR="007E26E2">
        <w:rPr>
          <w:rFonts w:cstheme="minorHAnsi"/>
          <w:sz w:val="24"/>
          <w:szCs w:val="24"/>
        </w:rPr>
        <w:t>spotkania</w:t>
      </w:r>
      <w:r w:rsidRPr="007E26E2">
        <w:rPr>
          <w:rFonts w:cstheme="minorHAnsi"/>
          <w:sz w:val="24"/>
          <w:szCs w:val="24"/>
        </w:rPr>
        <w:t xml:space="preserve"> będzie rozpoczynać się z odpowiednim wyprzedzeniem czasowym, stwarzając możliwość zaangażowania się jak największej liczbie kobiet i mężczyzn.</w:t>
      </w:r>
    </w:p>
    <w:p w14:paraId="6A264708" w14:textId="77777777" w:rsidR="00580D02" w:rsidRPr="007E26E2" w:rsidRDefault="00580D02" w:rsidP="00580D02">
      <w:pPr>
        <w:spacing w:after="0" w:line="240" w:lineRule="auto"/>
        <w:ind w:left="426"/>
        <w:jc w:val="both"/>
        <w:rPr>
          <w:rFonts w:cstheme="minorHAnsi"/>
          <w:b/>
          <w:noProof/>
          <w:sz w:val="24"/>
          <w:szCs w:val="24"/>
          <w:u w:val="single"/>
        </w:rPr>
      </w:pPr>
    </w:p>
    <w:p w14:paraId="597FE1A2" w14:textId="77777777" w:rsidR="00580D02" w:rsidRPr="007E26E2" w:rsidRDefault="00580D02" w:rsidP="00580D02">
      <w:pPr>
        <w:spacing w:after="0" w:line="240" w:lineRule="auto"/>
        <w:jc w:val="center"/>
        <w:rPr>
          <w:rStyle w:val="Pogrubienie"/>
          <w:rFonts w:cstheme="minorHAnsi"/>
          <w:sz w:val="24"/>
          <w:szCs w:val="24"/>
        </w:rPr>
      </w:pPr>
      <w:r w:rsidRPr="007E26E2">
        <w:rPr>
          <w:rFonts w:cstheme="minorHAnsi"/>
          <w:b/>
          <w:sz w:val="24"/>
          <w:szCs w:val="24"/>
        </w:rPr>
        <w:t>§ 6</w:t>
      </w:r>
    </w:p>
    <w:p w14:paraId="19FFFAFD" w14:textId="56FCBC01" w:rsidR="00580D02" w:rsidRPr="007E26E2" w:rsidRDefault="00580D02" w:rsidP="00580D0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E26E2">
        <w:rPr>
          <w:rFonts w:cstheme="minorHAnsi"/>
          <w:b/>
          <w:sz w:val="24"/>
          <w:szCs w:val="24"/>
        </w:rPr>
        <w:t xml:space="preserve">Warunki realizacji </w:t>
      </w:r>
      <w:r w:rsidR="007E26E2" w:rsidRPr="007E26E2">
        <w:rPr>
          <w:rFonts w:cstheme="minorHAnsi"/>
          <w:b/>
          <w:bCs/>
          <w:sz w:val="24"/>
          <w:szCs w:val="24"/>
        </w:rPr>
        <w:t>spotkania edukacyjno-szkoleniowego</w:t>
      </w:r>
      <w:r w:rsidR="00417018" w:rsidRPr="007E26E2">
        <w:rPr>
          <w:rFonts w:cstheme="minorHAnsi"/>
          <w:b/>
          <w:sz w:val="24"/>
          <w:szCs w:val="24"/>
          <w:u w:val="single"/>
        </w:rPr>
        <w:t xml:space="preserve"> </w:t>
      </w:r>
    </w:p>
    <w:p w14:paraId="0C4C8E69" w14:textId="4305716C" w:rsidR="00580D02" w:rsidRPr="00684AA9" w:rsidRDefault="00580D02" w:rsidP="00580D02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7E26E2">
        <w:rPr>
          <w:rFonts w:cstheme="minorHAnsi"/>
          <w:sz w:val="24"/>
          <w:szCs w:val="24"/>
        </w:rPr>
        <w:t>Działania w ramach</w:t>
      </w:r>
      <w:r w:rsidR="007E26E2">
        <w:rPr>
          <w:rFonts w:cstheme="minorHAnsi"/>
          <w:sz w:val="24"/>
          <w:szCs w:val="24"/>
        </w:rPr>
        <w:t xml:space="preserve"> spotka</w:t>
      </w:r>
      <w:r w:rsidR="000E5F6E">
        <w:rPr>
          <w:rFonts w:cstheme="minorHAnsi"/>
          <w:sz w:val="24"/>
          <w:szCs w:val="24"/>
        </w:rPr>
        <w:t>ń</w:t>
      </w:r>
      <w:r w:rsidRPr="007E26E2">
        <w:rPr>
          <w:rFonts w:cstheme="minorHAnsi"/>
          <w:sz w:val="24"/>
          <w:szCs w:val="24"/>
        </w:rPr>
        <w:t xml:space="preserve"> będą prowadzone i realizowane od </w:t>
      </w:r>
      <w:r w:rsidR="008C3E4C" w:rsidRPr="00684AA9">
        <w:rPr>
          <w:rFonts w:cstheme="minorHAnsi"/>
          <w:sz w:val="24"/>
          <w:szCs w:val="24"/>
        </w:rPr>
        <w:t>lipca</w:t>
      </w:r>
      <w:r w:rsidRPr="00684AA9">
        <w:rPr>
          <w:rFonts w:cstheme="minorHAnsi"/>
          <w:sz w:val="24"/>
          <w:szCs w:val="24"/>
        </w:rPr>
        <w:t xml:space="preserve"> 2023 r. do września 2023 r. zgodnie z harmonogramem działań.</w:t>
      </w:r>
    </w:p>
    <w:p w14:paraId="70000518" w14:textId="041E749E" w:rsidR="00580D02" w:rsidRPr="00684AA9" w:rsidRDefault="00580D02" w:rsidP="00580D02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684AA9">
        <w:rPr>
          <w:rFonts w:cstheme="minorHAnsi"/>
          <w:color w:val="000000" w:themeColor="text1"/>
          <w:sz w:val="24"/>
          <w:szCs w:val="24"/>
        </w:rPr>
        <w:t>W ramach projektu w 2023 roku zostan</w:t>
      </w:r>
      <w:r w:rsidR="007E26E2" w:rsidRPr="00684AA9">
        <w:rPr>
          <w:rFonts w:cstheme="minorHAnsi"/>
          <w:color w:val="000000" w:themeColor="text1"/>
          <w:sz w:val="24"/>
          <w:szCs w:val="24"/>
        </w:rPr>
        <w:t>ą</w:t>
      </w:r>
      <w:r w:rsidRPr="00684AA9">
        <w:rPr>
          <w:rFonts w:cstheme="minorHAnsi"/>
          <w:color w:val="000000" w:themeColor="text1"/>
          <w:sz w:val="24"/>
          <w:szCs w:val="24"/>
        </w:rPr>
        <w:t xml:space="preserve"> </w:t>
      </w:r>
      <w:r w:rsidRPr="00684AA9">
        <w:rPr>
          <w:rFonts w:cstheme="minorHAnsi"/>
          <w:sz w:val="24"/>
          <w:szCs w:val="24"/>
        </w:rPr>
        <w:t>zorganizowa</w:t>
      </w:r>
      <w:r w:rsidR="007E26E2" w:rsidRPr="00684AA9">
        <w:rPr>
          <w:rFonts w:cstheme="minorHAnsi"/>
          <w:sz w:val="24"/>
          <w:szCs w:val="24"/>
        </w:rPr>
        <w:t>ne cztery trzydniowe spotkania edukacyjno-szkoleniowe połączone z wi</w:t>
      </w:r>
      <w:r w:rsidR="00D61AAD" w:rsidRPr="00684AA9">
        <w:rPr>
          <w:rFonts w:cstheme="minorHAnsi"/>
          <w:sz w:val="24"/>
          <w:szCs w:val="24"/>
        </w:rPr>
        <w:t>zytami w mieszkaniach wspomaganych na terenie gmin województwa podlaskiego</w:t>
      </w:r>
      <w:r w:rsidRPr="00684AA9">
        <w:rPr>
          <w:rFonts w:cstheme="minorHAnsi"/>
          <w:color w:val="000000" w:themeColor="text1"/>
          <w:sz w:val="24"/>
          <w:szCs w:val="24"/>
        </w:rPr>
        <w:t xml:space="preserve">. </w:t>
      </w:r>
      <w:r w:rsidR="00684AA9" w:rsidRPr="00684AA9">
        <w:rPr>
          <w:rFonts w:cstheme="minorHAnsi"/>
          <w:color w:val="000000" w:themeColor="text1"/>
          <w:sz w:val="24"/>
          <w:szCs w:val="24"/>
          <w:shd w:val="clear" w:color="auto" w:fill="FFFFFF"/>
        </w:rPr>
        <w:t>Celem każdego spotkania jest</w:t>
      </w:r>
      <w:r w:rsidR="00684AA9" w:rsidRPr="00684AA9">
        <w:rPr>
          <w:rFonts w:cstheme="minorHAnsi"/>
          <w:color w:val="FF0000"/>
          <w:sz w:val="24"/>
          <w:szCs w:val="24"/>
          <w:shd w:val="clear" w:color="auto" w:fill="FFFFFF"/>
        </w:rPr>
        <w:t xml:space="preserve"> </w:t>
      </w:r>
      <w:r w:rsidR="00684AA9" w:rsidRPr="00684AA9">
        <w:rPr>
          <w:rFonts w:cstheme="minorHAnsi"/>
          <w:color w:val="000000" w:themeColor="text1"/>
          <w:sz w:val="24"/>
          <w:szCs w:val="24"/>
          <w:shd w:val="clear" w:color="auto" w:fill="FFFFFF"/>
        </w:rPr>
        <w:t>wymiana informacji, przykładów dobrych praktyk i pomysłów pomiędzy uczestnikami spotkania a gospodarzami. Spotkanie ma przyczynić się do wdrażania dobrych, sprawdzonych rozwiązań w obszarze mieszkalnictwa wspomaganego dla osób z niepełnosprawnością intelektualną, w tym z zespołem Downa</w:t>
      </w:r>
      <w:r w:rsidR="000E5F6E" w:rsidRPr="00684AA9">
        <w:rPr>
          <w:rFonts w:cstheme="minorHAnsi"/>
          <w:color w:val="000000" w:themeColor="text1"/>
          <w:sz w:val="24"/>
          <w:szCs w:val="24"/>
        </w:rPr>
        <w:t>.</w:t>
      </w:r>
      <w:r w:rsidRPr="00684AA9">
        <w:rPr>
          <w:rFonts w:cstheme="minorHAnsi"/>
          <w:color w:val="000000" w:themeColor="text1"/>
          <w:sz w:val="24"/>
          <w:szCs w:val="24"/>
        </w:rPr>
        <w:t xml:space="preserve"> Zakłada się, że w </w:t>
      </w:r>
      <w:r w:rsidR="000E5F6E" w:rsidRPr="00684AA9">
        <w:rPr>
          <w:rFonts w:cstheme="minorHAnsi"/>
          <w:color w:val="000000" w:themeColor="text1"/>
          <w:sz w:val="24"/>
          <w:szCs w:val="24"/>
        </w:rPr>
        <w:t xml:space="preserve">każdym spotkaniu </w:t>
      </w:r>
      <w:r w:rsidRPr="00684AA9">
        <w:rPr>
          <w:rFonts w:cstheme="minorHAnsi"/>
          <w:color w:val="000000" w:themeColor="text1"/>
          <w:sz w:val="24"/>
          <w:szCs w:val="24"/>
        </w:rPr>
        <w:t xml:space="preserve">weźmie udział ok. </w:t>
      </w:r>
      <w:r w:rsidR="002C74C5" w:rsidRPr="00684AA9">
        <w:rPr>
          <w:rFonts w:cstheme="minorHAnsi"/>
          <w:sz w:val="24"/>
          <w:szCs w:val="24"/>
        </w:rPr>
        <w:t>2</w:t>
      </w:r>
      <w:r w:rsidR="00FE1622" w:rsidRPr="00684AA9">
        <w:rPr>
          <w:rFonts w:cstheme="minorHAnsi"/>
          <w:sz w:val="24"/>
          <w:szCs w:val="24"/>
        </w:rPr>
        <w:t>5</w:t>
      </w:r>
      <w:r w:rsidRPr="00684AA9">
        <w:rPr>
          <w:rFonts w:cstheme="minorHAnsi"/>
          <w:sz w:val="24"/>
          <w:szCs w:val="24"/>
        </w:rPr>
        <w:t xml:space="preserve"> uczestnikó</w:t>
      </w:r>
      <w:r w:rsidR="000E5F6E" w:rsidRPr="00684AA9">
        <w:rPr>
          <w:rFonts w:cstheme="minorHAnsi"/>
          <w:sz w:val="24"/>
          <w:szCs w:val="24"/>
        </w:rPr>
        <w:t>w</w:t>
      </w:r>
      <w:r w:rsidRPr="00684AA9">
        <w:rPr>
          <w:rFonts w:cstheme="minorHAnsi"/>
          <w:sz w:val="24"/>
          <w:szCs w:val="24"/>
        </w:rPr>
        <w:t>.</w:t>
      </w:r>
    </w:p>
    <w:p w14:paraId="12B3748F" w14:textId="66D7E780" w:rsidR="00580D02" w:rsidRPr="00684AA9" w:rsidRDefault="00580D02" w:rsidP="00580D02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684AA9">
        <w:rPr>
          <w:rFonts w:cstheme="minorHAnsi"/>
          <w:sz w:val="24"/>
          <w:szCs w:val="24"/>
        </w:rPr>
        <w:t xml:space="preserve">Każdy uczestnik </w:t>
      </w:r>
      <w:r w:rsidR="000B5153" w:rsidRPr="00684AA9">
        <w:rPr>
          <w:rFonts w:cstheme="minorHAnsi"/>
          <w:sz w:val="24"/>
          <w:szCs w:val="24"/>
        </w:rPr>
        <w:t>spotkania</w:t>
      </w:r>
      <w:r w:rsidRPr="00684AA9">
        <w:rPr>
          <w:rFonts w:cstheme="minorHAnsi"/>
          <w:sz w:val="24"/>
          <w:szCs w:val="24"/>
        </w:rPr>
        <w:t xml:space="preserve"> będzie miał zapewniony transport </w:t>
      </w:r>
      <w:r w:rsidR="000B5153" w:rsidRPr="00684AA9">
        <w:rPr>
          <w:rFonts w:cstheme="minorHAnsi"/>
          <w:sz w:val="24"/>
          <w:szCs w:val="24"/>
        </w:rPr>
        <w:t xml:space="preserve">z Warszawy </w:t>
      </w:r>
      <w:r w:rsidR="00684AA9" w:rsidRPr="00684AA9">
        <w:rPr>
          <w:rFonts w:cstheme="minorHAnsi"/>
          <w:sz w:val="24"/>
          <w:szCs w:val="24"/>
        </w:rPr>
        <w:t xml:space="preserve">lub Białegostoku </w:t>
      </w:r>
      <w:r w:rsidR="000B5153" w:rsidRPr="00684AA9">
        <w:rPr>
          <w:rFonts w:cstheme="minorHAnsi"/>
          <w:sz w:val="24"/>
          <w:szCs w:val="24"/>
        </w:rPr>
        <w:t xml:space="preserve">do miejsca zakwaterowania oraz do mieszkań wspomaganych i z powrotem, pełne </w:t>
      </w:r>
      <w:r w:rsidRPr="00684AA9">
        <w:rPr>
          <w:rFonts w:cstheme="minorHAnsi"/>
          <w:sz w:val="24"/>
          <w:szCs w:val="24"/>
        </w:rPr>
        <w:t>wyżywienie oraz nocleg.</w:t>
      </w:r>
    </w:p>
    <w:p w14:paraId="098B3E29" w14:textId="77777777" w:rsidR="00580D02" w:rsidRPr="007E26E2" w:rsidRDefault="00580D02" w:rsidP="00580D02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7E26E2">
        <w:rPr>
          <w:rFonts w:cstheme="minorHAnsi"/>
          <w:color w:val="000000" w:themeColor="text1"/>
          <w:sz w:val="24"/>
          <w:szCs w:val="24"/>
        </w:rPr>
        <w:t>Każdy uczestnik ma obowiązek:</w:t>
      </w:r>
    </w:p>
    <w:p w14:paraId="3DDC64D1" w14:textId="77777777" w:rsidR="00580D02" w:rsidRPr="007E26E2" w:rsidRDefault="00580D02" w:rsidP="00580D02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7E26E2">
        <w:rPr>
          <w:rFonts w:cstheme="minorHAnsi"/>
          <w:color w:val="000000" w:themeColor="text1"/>
          <w:sz w:val="24"/>
          <w:szCs w:val="24"/>
        </w:rPr>
        <w:t>regularnego, punktualnego i aktywnego uczestnictwa w danym działaniu;</w:t>
      </w:r>
    </w:p>
    <w:p w14:paraId="4B146910" w14:textId="77777777" w:rsidR="00580D02" w:rsidRPr="007E26E2" w:rsidRDefault="00580D02" w:rsidP="00580D02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7E26E2">
        <w:rPr>
          <w:rFonts w:cstheme="minorHAnsi"/>
          <w:color w:val="000000" w:themeColor="text1"/>
          <w:sz w:val="24"/>
          <w:szCs w:val="24"/>
        </w:rPr>
        <w:t>każdorazowego potwierdzenia obecności na liście obecności;</w:t>
      </w:r>
    </w:p>
    <w:p w14:paraId="0D253CE6" w14:textId="77777777" w:rsidR="00580D02" w:rsidRPr="007E26E2" w:rsidRDefault="00580D02" w:rsidP="00580D02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7E26E2">
        <w:rPr>
          <w:rFonts w:cstheme="minorHAnsi"/>
          <w:color w:val="000000" w:themeColor="text1"/>
          <w:sz w:val="24"/>
          <w:szCs w:val="24"/>
        </w:rPr>
        <w:lastRenderedPageBreak/>
        <w:t>wypełnienia niezbędnych dokumentów związanych z uczestnictwem w danym działaniu;</w:t>
      </w:r>
    </w:p>
    <w:p w14:paraId="689DECFD" w14:textId="77777777" w:rsidR="00580D02" w:rsidRPr="007E26E2" w:rsidRDefault="00580D02" w:rsidP="00580D02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7E26E2">
        <w:rPr>
          <w:rFonts w:cstheme="minorHAnsi"/>
          <w:color w:val="000000" w:themeColor="text1"/>
          <w:sz w:val="24"/>
          <w:szCs w:val="24"/>
        </w:rPr>
        <w:t xml:space="preserve">przekazania poprawnych danych osobowych, </w:t>
      </w:r>
      <w:r w:rsidRPr="00684AA9">
        <w:rPr>
          <w:rFonts w:cstheme="minorHAnsi"/>
          <w:color w:val="000000" w:themeColor="text1"/>
          <w:sz w:val="24"/>
          <w:szCs w:val="24"/>
        </w:rPr>
        <w:t>niezbędnych do ubezpieczenia;</w:t>
      </w:r>
    </w:p>
    <w:p w14:paraId="0D9990E9" w14:textId="77777777" w:rsidR="00580D02" w:rsidRPr="007E26E2" w:rsidRDefault="00580D02" w:rsidP="00580D02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cstheme="minorHAnsi"/>
          <w:color w:val="000000" w:themeColor="text1"/>
          <w:sz w:val="24"/>
          <w:szCs w:val="24"/>
        </w:rPr>
      </w:pPr>
      <w:r w:rsidRPr="007E26E2">
        <w:rPr>
          <w:rFonts w:cstheme="minorHAnsi"/>
          <w:color w:val="000000" w:themeColor="text1"/>
          <w:sz w:val="24"/>
          <w:szCs w:val="24"/>
        </w:rPr>
        <w:t>wykonywania zadań powierzonych przez moderatorów.</w:t>
      </w:r>
    </w:p>
    <w:p w14:paraId="5758FCCE" w14:textId="291422BA" w:rsidR="00580D02" w:rsidRPr="007E26E2" w:rsidRDefault="00580D02" w:rsidP="00580D02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7E26E2">
        <w:rPr>
          <w:rFonts w:cstheme="minorHAnsi"/>
          <w:sz w:val="24"/>
          <w:szCs w:val="24"/>
        </w:rPr>
        <w:t xml:space="preserve">Jeżeli w związku z realizacją </w:t>
      </w:r>
      <w:r w:rsidR="00135DA5">
        <w:rPr>
          <w:rFonts w:cstheme="minorHAnsi"/>
          <w:sz w:val="24"/>
          <w:szCs w:val="24"/>
        </w:rPr>
        <w:t>spotkania edukacyjno-szkoleniowego</w:t>
      </w:r>
      <w:r w:rsidRPr="007E26E2">
        <w:rPr>
          <w:rFonts w:cstheme="minorHAnsi"/>
          <w:sz w:val="24"/>
          <w:szCs w:val="24"/>
        </w:rPr>
        <w:t>, zajdzie konieczność zapewnienia dostępności osobom ze szczególnymi potrzebami, w rozumieniu ustawy z dnia 19 lipca 2019 r. o zapewnieniu dostępności osobom ze szczególnymi potrzebami (t.j. Dz. U. z 2020 r. poz. 1062 ze zm.), stosownie do ich potrzeb – z uwzględnieniem minimalnych wymagań, o których mowa w art. 6 powołanej ustawy, np. na wniosek osoby, zostanie zapewniony pokój hotelowy i transport dostos</w:t>
      </w:r>
      <w:r w:rsidR="00E47036">
        <w:rPr>
          <w:rFonts w:cstheme="minorHAnsi"/>
          <w:sz w:val="24"/>
          <w:szCs w:val="24"/>
        </w:rPr>
        <w:t>o</w:t>
      </w:r>
      <w:r w:rsidRPr="007E26E2">
        <w:rPr>
          <w:rFonts w:cstheme="minorHAnsi"/>
          <w:sz w:val="24"/>
          <w:szCs w:val="24"/>
        </w:rPr>
        <w:t xml:space="preserve">wany do osób z dysfunkcjami ruchu oraz zostaną zapewnione inne usprawnienia wskazane we wniosku. </w:t>
      </w:r>
    </w:p>
    <w:p w14:paraId="0BE75397" w14:textId="78E81156" w:rsidR="00580D02" w:rsidRPr="007E26E2" w:rsidRDefault="00135DA5" w:rsidP="00580D02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Spotkanie edukacyjno-szkoleniowe</w:t>
      </w:r>
      <w:r w:rsidR="00580D02" w:rsidRPr="007E26E2">
        <w:rPr>
          <w:rFonts w:cstheme="minorHAnsi"/>
          <w:color w:val="000000" w:themeColor="text1"/>
          <w:sz w:val="24"/>
          <w:szCs w:val="24"/>
        </w:rPr>
        <w:t xml:space="preserve"> nadzoruje pracownik ROPS.</w:t>
      </w:r>
    </w:p>
    <w:p w14:paraId="447E78C9" w14:textId="77777777" w:rsidR="00580D02" w:rsidRPr="007E26E2" w:rsidRDefault="00580D02" w:rsidP="00580D0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16C99E4C" w14:textId="4E7D1BBA" w:rsidR="00580D02" w:rsidRPr="003E3357" w:rsidRDefault="00580D02" w:rsidP="003E3357">
      <w:pPr>
        <w:spacing w:after="0"/>
        <w:jc w:val="center"/>
        <w:rPr>
          <w:rFonts w:cstheme="minorHAnsi"/>
          <w:b/>
          <w:sz w:val="24"/>
          <w:szCs w:val="24"/>
        </w:rPr>
      </w:pPr>
      <w:r w:rsidRPr="007E26E2">
        <w:rPr>
          <w:rFonts w:cstheme="minorHAnsi"/>
          <w:b/>
          <w:sz w:val="24"/>
          <w:szCs w:val="24"/>
        </w:rPr>
        <w:t>§ 7</w:t>
      </w:r>
    </w:p>
    <w:p w14:paraId="4FCA8F11" w14:textId="77777777" w:rsidR="00580D02" w:rsidRPr="007E26E2" w:rsidRDefault="00580D02" w:rsidP="00580D0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E26E2">
        <w:rPr>
          <w:rFonts w:cstheme="minorHAnsi"/>
          <w:b/>
          <w:sz w:val="24"/>
          <w:szCs w:val="24"/>
        </w:rPr>
        <w:t>Postanowienia końcowe</w:t>
      </w:r>
    </w:p>
    <w:p w14:paraId="28DF67A1" w14:textId="77777777" w:rsidR="00580D02" w:rsidRPr="007E26E2" w:rsidRDefault="00580D02" w:rsidP="00580D02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7E26E2">
        <w:rPr>
          <w:rFonts w:cstheme="minorHAnsi"/>
          <w:sz w:val="24"/>
          <w:szCs w:val="24"/>
        </w:rPr>
        <w:t xml:space="preserve">Niniejszy Regulamin obowiązuje w trakcie realizacji projektu. </w:t>
      </w:r>
    </w:p>
    <w:p w14:paraId="1D9746E9" w14:textId="77777777" w:rsidR="00580D02" w:rsidRPr="007E26E2" w:rsidRDefault="00580D02" w:rsidP="00580D02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7E26E2">
        <w:rPr>
          <w:rFonts w:cstheme="minorHAnsi"/>
          <w:sz w:val="24"/>
          <w:szCs w:val="24"/>
        </w:rPr>
        <w:t>ROPS zastrzega sobie prawo wprowadzania zmian do Regulaminu, w formie pisemnej w postaci aneksu.</w:t>
      </w:r>
    </w:p>
    <w:p w14:paraId="4F880DB1" w14:textId="77777777" w:rsidR="00580D02" w:rsidRPr="007E26E2" w:rsidRDefault="00580D02" w:rsidP="00580D02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7E26E2">
        <w:rPr>
          <w:rFonts w:cstheme="minorHAnsi"/>
          <w:sz w:val="24"/>
          <w:szCs w:val="24"/>
        </w:rPr>
        <w:t>Do spraw nieuregulowanych w niniejszym Regulaminie stosuje się przepisy Kodeksu Cywilnego, przepisy prawa unijnego oraz przepisy prawa krajowego dotyczące Regionalnego Programu Operacyjnego Województwa Podlaskiego.</w:t>
      </w:r>
    </w:p>
    <w:p w14:paraId="0223E5C2" w14:textId="77777777" w:rsidR="00216656" w:rsidRPr="007E26E2" w:rsidRDefault="00216656" w:rsidP="00216656">
      <w:pPr>
        <w:rPr>
          <w:rFonts w:cstheme="minorHAnsi"/>
          <w:sz w:val="24"/>
          <w:szCs w:val="24"/>
        </w:rPr>
      </w:pPr>
    </w:p>
    <w:p w14:paraId="3631FD9F" w14:textId="77777777" w:rsidR="00705B59" w:rsidRPr="007E26E2" w:rsidRDefault="00171345" w:rsidP="00E150A5">
      <w:pPr>
        <w:rPr>
          <w:rFonts w:cstheme="minorHAnsi"/>
          <w:sz w:val="24"/>
          <w:szCs w:val="24"/>
        </w:rPr>
      </w:pPr>
      <w:r w:rsidRPr="007E26E2">
        <w:rPr>
          <w:rFonts w:cstheme="minorHAnsi"/>
          <w:b/>
          <w:sz w:val="24"/>
          <w:szCs w:val="24"/>
        </w:rPr>
        <w:t xml:space="preserve"> </w:t>
      </w:r>
    </w:p>
    <w:sectPr w:rsidR="00705B59" w:rsidRPr="007E26E2" w:rsidSect="00F24EE7">
      <w:headerReference w:type="default" r:id="rId9"/>
      <w:footerReference w:type="default" r:id="rId10"/>
      <w:pgSz w:w="11906" w:h="16838"/>
      <w:pgMar w:top="2127" w:right="1418" w:bottom="28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EDC5F" w14:textId="77777777" w:rsidR="00295291" w:rsidRDefault="00295291" w:rsidP="007653B4">
      <w:pPr>
        <w:spacing w:after="0" w:line="240" w:lineRule="auto"/>
      </w:pPr>
      <w:r>
        <w:separator/>
      </w:r>
    </w:p>
  </w:endnote>
  <w:endnote w:type="continuationSeparator" w:id="0">
    <w:p w14:paraId="57A95E68" w14:textId="77777777" w:rsidR="00295291" w:rsidRDefault="00295291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1BE2" w14:textId="77777777" w:rsidR="000A24B1" w:rsidRDefault="00F446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B17194C" wp14:editId="40328241">
          <wp:simplePos x="0" y="0"/>
          <wp:positionH relativeFrom="column">
            <wp:posOffset>-700405</wp:posOffset>
          </wp:positionH>
          <wp:positionV relativeFrom="paragraph">
            <wp:posOffset>-1069975</wp:posOffset>
          </wp:positionV>
          <wp:extent cx="7218680" cy="1571625"/>
          <wp:effectExtent l="19050" t="0" r="1270" b="0"/>
          <wp:wrapNone/>
          <wp:docPr id="11" name="Obraz 0" descr="dół 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 mon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8680" cy="1571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13C78" w14:textId="77777777" w:rsidR="00295291" w:rsidRDefault="00295291" w:rsidP="007653B4">
      <w:pPr>
        <w:spacing w:after="0" w:line="240" w:lineRule="auto"/>
      </w:pPr>
      <w:r>
        <w:separator/>
      </w:r>
    </w:p>
  </w:footnote>
  <w:footnote w:type="continuationSeparator" w:id="0">
    <w:p w14:paraId="5A76DA2D" w14:textId="77777777" w:rsidR="00295291" w:rsidRDefault="00295291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3F85" w14:textId="77777777" w:rsidR="007653B4" w:rsidRPr="004D33AE" w:rsidRDefault="004D33AE" w:rsidP="004D33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DB3A3E7" wp14:editId="6FA3D45E">
          <wp:simplePos x="0" y="0"/>
          <wp:positionH relativeFrom="column">
            <wp:posOffset>-836930</wp:posOffset>
          </wp:positionH>
          <wp:positionV relativeFrom="paragraph">
            <wp:posOffset>-426720</wp:posOffset>
          </wp:positionV>
          <wp:extent cx="7402195" cy="122364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kMono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2195" cy="1223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6EDE"/>
    <w:multiLevelType w:val="hybridMultilevel"/>
    <w:tmpl w:val="BCF0BF6E"/>
    <w:lvl w:ilvl="0" w:tplc="C55620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5A5675"/>
    <w:multiLevelType w:val="hybridMultilevel"/>
    <w:tmpl w:val="3E103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420F8"/>
    <w:multiLevelType w:val="hybridMultilevel"/>
    <w:tmpl w:val="F8F6B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B645E8"/>
    <w:multiLevelType w:val="hybridMultilevel"/>
    <w:tmpl w:val="42205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E6899"/>
    <w:multiLevelType w:val="multilevel"/>
    <w:tmpl w:val="A8D6A79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23ED661E"/>
    <w:multiLevelType w:val="hybridMultilevel"/>
    <w:tmpl w:val="1D0CCCAE"/>
    <w:lvl w:ilvl="0" w:tplc="F67A50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947789"/>
    <w:multiLevelType w:val="hybridMultilevel"/>
    <w:tmpl w:val="147C21E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7D41BE1"/>
    <w:multiLevelType w:val="hybridMultilevel"/>
    <w:tmpl w:val="F32A13E4"/>
    <w:lvl w:ilvl="0" w:tplc="70B2C47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F0CB4"/>
    <w:multiLevelType w:val="hybridMultilevel"/>
    <w:tmpl w:val="BB683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C53C0"/>
    <w:multiLevelType w:val="hybridMultilevel"/>
    <w:tmpl w:val="721ADD96"/>
    <w:lvl w:ilvl="0" w:tplc="420428DE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E3AE0"/>
    <w:multiLevelType w:val="hybridMultilevel"/>
    <w:tmpl w:val="673269A6"/>
    <w:lvl w:ilvl="0" w:tplc="9BF0B50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65D6D"/>
    <w:multiLevelType w:val="hybridMultilevel"/>
    <w:tmpl w:val="885EF254"/>
    <w:lvl w:ilvl="0" w:tplc="41105E28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382EB9"/>
    <w:multiLevelType w:val="hybridMultilevel"/>
    <w:tmpl w:val="8D6E1A98"/>
    <w:lvl w:ilvl="0" w:tplc="0415000F">
      <w:start w:val="1"/>
      <w:numFmt w:val="decimal"/>
      <w:lvlText w:val="%1."/>
      <w:lvlJc w:val="left"/>
      <w:pPr>
        <w:ind w:left="206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4488" w:hanging="360"/>
      </w:pPr>
    </w:lvl>
    <w:lvl w:ilvl="2" w:tplc="0415001B" w:tentative="1">
      <w:start w:val="1"/>
      <w:numFmt w:val="lowerRoman"/>
      <w:lvlText w:val="%3."/>
      <w:lvlJc w:val="right"/>
      <w:pPr>
        <w:ind w:left="5208" w:hanging="180"/>
      </w:pPr>
    </w:lvl>
    <w:lvl w:ilvl="3" w:tplc="0415000F" w:tentative="1">
      <w:start w:val="1"/>
      <w:numFmt w:val="decimal"/>
      <w:lvlText w:val="%4."/>
      <w:lvlJc w:val="left"/>
      <w:pPr>
        <w:ind w:left="5928" w:hanging="360"/>
      </w:pPr>
    </w:lvl>
    <w:lvl w:ilvl="4" w:tplc="04150019" w:tentative="1">
      <w:start w:val="1"/>
      <w:numFmt w:val="lowerLetter"/>
      <w:lvlText w:val="%5."/>
      <w:lvlJc w:val="left"/>
      <w:pPr>
        <w:ind w:left="6648" w:hanging="360"/>
      </w:pPr>
    </w:lvl>
    <w:lvl w:ilvl="5" w:tplc="0415001B" w:tentative="1">
      <w:start w:val="1"/>
      <w:numFmt w:val="lowerRoman"/>
      <w:lvlText w:val="%6."/>
      <w:lvlJc w:val="right"/>
      <w:pPr>
        <w:ind w:left="7368" w:hanging="180"/>
      </w:pPr>
    </w:lvl>
    <w:lvl w:ilvl="6" w:tplc="0415000F" w:tentative="1">
      <w:start w:val="1"/>
      <w:numFmt w:val="decimal"/>
      <w:lvlText w:val="%7."/>
      <w:lvlJc w:val="left"/>
      <w:pPr>
        <w:ind w:left="8088" w:hanging="360"/>
      </w:pPr>
    </w:lvl>
    <w:lvl w:ilvl="7" w:tplc="04150019" w:tentative="1">
      <w:start w:val="1"/>
      <w:numFmt w:val="lowerLetter"/>
      <w:lvlText w:val="%8."/>
      <w:lvlJc w:val="left"/>
      <w:pPr>
        <w:ind w:left="8808" w:hanging="360"/>
      </w:pPr>
    </w:lvl>
    <w:lvl w:ilvl="8" w:tplc="0415001B" w:tentative="1">
      <w:start w:val="1"/>
      <w:numFmt w:val="lowerRoman"/>
      <w:lvlText w:val="%9."/>
      <w:lvlJc w:val="right"/>
      <w:pPr>
        <w:ind w:left="9528" w:hanging="180"/>
      </w:pPr>
    </w:lvl>
  </w:abstractNum>
  <w:abstractNum w:abstractNumId="13" w15:restartNumberingAfterBreak="0">
    <w:nsid w:val="65B64B0F"/>
    <w:multiLevelType w:val="multilevel"/>
    <w:tmpl w:val="29589EB0"/>
    <w:lvl w:ilvl="0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5" w15:restartNumberingAfterBreak="0">
    <w:nsid w:val="7C163687"/>
    <w:multiLevelType w:val="multilevel"/>
    <w:tmpl w:val="D7DC9AD4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206530294">
    <w:abstractNumId w:val="4"/>
  </w:num>
  <w:num w:numId="2" w16cid:durableId="1177040107">
    <w:abstractNumId w:val="13"/>
  </w:num>
  <w:num w:numId="3" w16cid:durableId="1688749949">
    <w:abstractNumId w:val="15"/>
  </w:num>
  <w:num w:numId="4" w16cid:durableId="1819105546">
    <w:abstractNumId w:val="4"/>
  </w:num>
  <w:num w:numId="5" w16cid:durableId="1316572294">
    <w:abstractNumId w:val="3"/>
  </w:num>
  <w:num w:numId="6" w16cid:durableId="15563589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5424421">
    <w:abstractNumId w:val="9"/>
  </w:num>
  <w:num w:numId="8" w16cid:durableId="1145008480">
    <w:abstractNumId w:val="6"/>
  </w:num>
  <w:num w:numId="9" w16cid:durableId="10853727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89681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24892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9888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9172445">
    <w:abstractNumId w:val="1"/>
  </w:num>
  <w:num w:numId="14" w16cid:durableId="8724214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8694274">
    <w:abstractNumId w:val="5"/>
  </w:num>
  <w:num w:numId="16" w16cid:durableId="400371499">
    <w:abstractNumId w:val="0"/>
  </w:num>
  <w:num w:numId="17" w16cid:durableId="10862664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7F1"/>
    <w:rsid w:val="00065688"/>
    <w:rsid w:val="00082D1C"/>
    <w:rsid w:val="000A0A0A"/>
    <w:rsid w:val="000A24B1"/>
    <w:rsid w:val="000B4F36"/>
    <w:rsid w:val="000B5153"/>
    <w:rsid w:val="000E5F6E"/>
    <w:rsid w:val="000F7E5D"/>
    <w:rsid w:val="0012167A"/>
    <w:rsid w:val="00135DA5"/>
    <w:rsid w:val="0016034A"/>
    <w:rsid w:val="001660DC"/>
    <w:rsid w:val="00171345"/>
    <w:rsid w:val="00175980"/>
    <w:rsid w:val="001800AA"/>
    <w:rsid w:val="00196525"/>
    <w:rsid w:val="001E37F1"/>
    <w:rsid w:val="00216656"/>
    <w:rsid w:val="002264DD"/>
    <w:rsid w:val="00264500"/>
    <w:rsid w:val="00295291"/>
    <w:rsid w:val="002C74C5"/>
    <w:rsid w:val="003777FF"/>
    <w:rsid w:val="00380C0E"/>
    <w:rsid w:val="003E3357"/>
    <w:rsid w:val="003F62C1"/>
    <w:rsid w:val="0040200A"/>
    <w:rsid w:val="00417018"/>
    <w:rsid w:val="00467E27"/>
    <w:rsid w:val="004D33AE"/>
    <w:rsid w:val="004E3F28"/>
    <w:rsid w:val="00565A6C"/>
    <w:rsid w:val="0057608C"/>
    <w:rsid w:val="00580504"/>
    <w:rsid w:val="00580D02"/>
    <w:rsid w:val="005E029A"/>
    <w:rsid w:val="005E7424"/>
    <w:rsid w:val="0061055F"/>
    <w:rsid w:val="006755B7"/>
    <w:rsid w:val="00683C63"/>
    <w:rsid w:val="00684AA9"/>
    <w:rsid w:val="00684E1A"/>
    <w:rsid w:val="00686AE5"/>
    <w:rsid w:val="006E0F77"/>
    <w:rsid w:val="006F3BE6"/>
    <w:rsid w:val="00705B59"/>
    <w:rsid w:val="0072049B"/>
    <w:rsid w:val="007653B4"/>
    <w:rsid w:val="00772300"/>
    <w:rsid w:val="007A3E2F"/>
    <w:rsid w:val="007E26E2"/>
    <w:rsid w:val="008073A5"/>
    <w:rsid w:val="00850EFE"/>
    <w:rsid w:val="00857C31"/>
    <w:rsid w:val="00871004"/>
    <w:rsid w:val="008B5D93"/>
    <w:rsid w:val="008C3E4C"/>
    <w:rsid w:val="008E2576"/>
    <w:rsid w:val="008F4007"/>
    <w:rsid w:val="008F69D5"/>
    <w:rsid w:val="009562D9"/>
    <w:rsid w:val="00971CEF"/>
    <w:rsid w:val="009E3ACC"/>
    <w:rsid w:val="00A63B64"/>
    <w:rsid w:val="00A96B2F"/>
    <w:rsid w:val="00AC5511"/>
    <w:rsid w:val="00B178F0"/>
    <w:rsid w:val="00B30C42"/>
    <w:rsid w:val="00B56F95"/>
    <w:rsid w:val="00B65592"/>
    <w:rsid w:val="00BA1D9D"/>
    <w:rsid w:val="00BC1C83"/>
    <w:rsid w:val="00C01F3B"/>
    <w:rsid w:val="00C4227B"/>
    <w:rsid w:val="00C6086D"/>
    <w:rsid w:val="00C60F97"/>
    <w:rsid w:val="00C944BC"/>
    <w:rsid w:val="00CD00FF"/>
    <w:rsid w:val="00D33F35"/>
    <w:rsid w:val="00D464C5"/>
    <w:rsid w:val="00D61AAD"/>
    <w:rsid w:val="00D6336F"/>
    <w:rsid w:val="00D65CEA"/>
    <w:rsid w:val="00D7230C"/>
    <w:rsid w:val="00D76273"/>
    <w:rsid w:val="00DA036F"/>
    <w:rsid w:val="00DB02E7"/>
    <w:rsid w:val="00E150A5"/>
    <w:rsid w:val="00E20974"/>
    <w:rsid w:val="00E47036"/>
    <w:rsid w:val="00E539D4"/>
    <w:rsid w:val="00EB5BB9"/>
    <w:rsid w:val="00ED0AE1"/>
    <w:rsid w:val="00ED2389"/>
    <w:rsid w:val="00F24EE7"/>
    <w:rsid w:val="00F252C0"/>
    <w:rsid w:val="00F44619"/>
    <w:rsid w:val="00F520D1"/>
    <w:rsid w:val="00F52D96"/>
    <w:rsid w:val="00F714E6"/>
    <w:rsid w:val="00FE1622"/>
    <w:rsid w:val="00FE6AB7"/>
    <w:rsid w:val="00F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1F647"/>
  <w15:docId w15:val="{005B7690-F44F-4C0D-98B2-4FB4E22B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A6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DA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36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209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E20974"/>
    <w:pPr>
      <w:ind w:left="720"/>
      <w:textAlignment w:val="baseline"/>
    </w:pPr>
    <w:rPr>
      <w:rFonts w:eastAsia="Lucida Sans Unicode" w:cs="Times New Roman"/>
      <w:lang w:eastAsia="en-US" w:bidi="ar-SA"/>
    </w:rPr>
  </w:style>
  <w:style w:type="numbering" w:customStyle="1" w:styleId="WWNum1">
    <w:name w:val="WWNum1"/>
    <w:basedOn w:val="Bezlisty"/>
    <w:rsid w:val="00E20974"/>
    <w:pPr>
      <w:numPr>
        <w:numId w:val="1"/>
      </w:numPr>
    </w:pPr>
  </w:style>
  <w:style w:type="table" w:styleId="Tabela-Siatka">
    <w:name w:val="Table Grid"/>
    <w:basedOn w:val="Standardowy"/>
    <w:uiPriority w:val="39"/>
    <w:rsid w:val="00565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71345"/>
    <w:rPr>
      <w:color w:val="0000FF"/>
      <w:u w:val="single"/>
    </w:rPr>
  </w:style>
  <w:style w:type="paragraph" w:customStyle="1" w:styleId="wsprawie">
    <w:name w:val="w sprawie"/>
    <w:basedOn w:val="Normalny"/>
    <w:rsid w:val="00580D02"/>
    <w:pPr>
      <w:numPr>
        <w:ilvl w:val="1"/>
        <w:numId w:val="6"/>
      </w:numPr>
      <w:spacing w:after="16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zdnia">
    <w:name w:val="z dnia"/>
    <w:rsid w:val="00580D02"/>
    <w:pPr>
      <w:numPr>
        <w:numId w:val="6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podstawa">
    <w:name w:val="podstawa"/>
    <w:rsid w:val="00580D02"/>
    <w:pPr>
      <w:numPr>
        <w:ilvl w:val="2"/>
        <w:numId w:val="6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0D02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5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rops-bia&#322;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eichstaedt\AppData\Local\Packages\Microsoft.MicrosoftEdge_8wekyb3d8bbwe\TempState\Downloads\mieszkalnictwo%20mono%20(1)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0DFA0-05FE-4A2B-AB3A-F7B4C64F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mieszkalnictwo mono (1)</Template>
  <TotalTime>313</TotalTime>
  <Pages>4</Pages>
  <Words>1163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Eichstaedt</dc:creator>
  <cp:lastModifiedBy>Katarzyna Łukaszewicz</cp:lastModifiedBy>
  <cp:revision>30</cp:revision>
  <cp:lastPrinted>2023-05-31T08:29:00Z</cp:lastPrinted>
  <dcterms:created xsi:type="dcterms:W3CDTF">2023-05-24T12:15:00Z</dcterms:created>
  <dcterms:modified xsi:type="dcterms:W3CDTF">2023-07-13T10:10:00Z</dcterms:modified>
</cp:coreProperties>
</file>