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1EF7D" w14:textId="77777777" w:rsidR="00B627AA" w:rsidRPr="0028475D" w:rsidRDefault="00C45D1D" w:rsidP="009E4A8C">
      <w:pPr>
        <w:spacing w:after="0"/>
        <w:rPr>
          <w:b w:val="0"/>
          <w:sz w:val="32"/>
          <w:szCs w:val="32"/>
        </w:rPr>
      </w:pPr>
      <w:r w:rsidRPr="0028475D">
        <w:rPr>
          <w:sz w:val="32"/>
          <w:szCs w:val="32"/>
        </w:rPr>
        <w:t xml:space="preserve">Regulamin </w:t>
      </w:r>
      <w:r w:rsidR="00F209ED" w:rsidRPr="0028475D">
        <w:rPr>
          <w:sz w:val="32"/>
          <w:szCs w:val="32"/>
        </w:rPr>
        <w:t xml:space="preserve">rekrutacji i </w:t>
      </w:r>
      <w:r w:rsidRPr="0028475D">
        <w:rPr>
          <w:sz w:val="32"/>
          <w:szCs w:val="32"/>
        </w:rPr>
        <w:t xml:space="preserve">uczestnictwa </w:t>
      </w:r>
    </w:p>
    <w:p w14:paraId="037D7BA9" w14:textId="64C7B2A8" w:rsidR="005A2235" w:rsidRPr="0028475D" w:rsidRDefault="00C45D1D" w:rsidP="009E4A8C">
      <w:pPr>
        <w:spacing w:after="0"/>
        <w:rPr>
          <w:b w:val="0"/>
          <w:sz w:val="32"/>
          <w:szCs w:val="32"/>
        </w:rPr>
      </w:pPr>
      <w:r w:rsidRPr="0028475D">
        <w:rPr>
          <w:sz w:val="32"/>
          <w:szCs w:val="32"/>
        </w:rPr>
        <w:t xml:space="preserve">w </w:t>
      </w:r>
      <w:r w:rsidR="00B627AA" w:rsidRPr="0028475D">
        <w:rPr>
          <w:sz w:val="32"/>
          <w:szCs w:val="32"/>
        </w:rPr>
        <w:t>p</w:t>
      </w:r>
      <w:r w:rsidR="00496486" w:rsidRPr="0028475D">
        <w:rPr>
          <w:sz w:val="32"/>
          <w:szCs w:val="32"/>
        </w:rPr>
        <w:t xml:space="preserve">rojekcie pn. </w:t>
      </w:r>
      <w:r w:rsidR="00C42088" w:rsidRPr="0028475D">
        <w:rPr>
          <w:sz w:val="32"/>
          <w:szCs w:val="32"/>
        </w:rPr>
        <w:t>„</w:t>
      </w:r>
      <w:r w:rsidR="00D77E53" w:rsidRPr="0028475D">
        <w:rPr>
          <w:sz w:val="32"/>
          <w:szCs w:val="32"/>
        </w:rPr>
        <w:t>Włączamy Pomorskie!</w:t>
      </w:r>
      <w:r w:rsidR="005A2235" w:rsidRPr="0028475D">
        <w:rPr>
          <w:sz w:val="32"/>
          <w:szCs w:val="32"/>
        </w:rPr>
        <w:t>”</w:t>
      </w:r>
    </w:p>
    <w:p w14:paraId="423FC8CE" w14:textId="0D08C5D2" w:rsidR="00496486" w:rsidRPr="00C8571D" w:rsidRDefault="00496486" w:rsidP="009E4A8C">
      <w:pPr>
        <w:pStyle w:val="Tekstprzypisudolnego"/>
        <w:tabs>
          <w:tab w:val="left" w:pos="4395"/>
        </w:tabs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§</w:t>
      </w:r>
      <w:r w:rsidR="00480B4C" w:rsidRPr="00C8571D">
        <w:rPr>
          <w:rFonts w:asciiTheme="minorHAnsi" w:hAnsiTheme="minorHAnsi" w:cstheme="minorHAnsi"/>
          <w:sz w:val="24"/>
          <w:szCs w:val="24"/>
        </w:rPr>
        <w:t xml:space="preserve"> </w:t>
      </w:r>
      <w:r w:rsidR="005A2235" w:rsidRPr="00C8571D">
        <w:rPr>
          <w:rFonts w:asciiTheme="minorHAnsi" w:hAnsiTheme="minorHAnsi" w:cstheme="minorHAnsi"/>
          <w:sz w:val="24"/>
          <w:szCs w:val="24"/>
        </w:rPr>
        <w:t>1</w:t>
      </w:r>
    </w:p>
    <w:p w14:paraId="2407695E" w14:textId="77777777" w:rsidR="005A2235" w:rsidRPr="00C8571D" w:rsidRDefault="00496486" w:rsidP="009E4A8C">
      <w:pPr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Postanowienia ogólne</w:t>
      </w:r>
    </w:p>
    <w:p w14:paraId="4B620F84" w14:textId="5F8D3627" w:rsidR="005A2235" w:rsidRPr="00C8571D" w:rsidRDefault="005A2235" w:rsidP="009E4A8C">
      <w:pPr>
        <w:pStyle w:val="Default"/>
        <w:numPr>
          <w:ilvl w:val="0"/>
          <w:numId w:val="1"/>
        </w:numPr>
        <w:spacing w:line="276" w:lineRule="auto"/>
        <w:ind w:left="425" w:hanging="425"/>
        <w:rPr>
          <w:rFonts w:asciiTheme="minorHAnsi" w:hAnsiTheme="minorHAnsi" w:cstheme="minorHAnsi"/>
          <w:b/>
        </w:rPr>
      </w:pPr>
      <w:r w:rsidRPr="00C8571D">
        <w:rPr>
          <w:rFonts w:asciiTheme="minorHAnsi" w:hAnsiTheme="minorHAnsi" w:cstheme="minorHAnsi"/>
          <w:color w:val="auto"/>
        </w:rPr>
        <w:t>Regulamin określa za</w:t>
      </w:r>
      <w:r w:rsidR="008D20DD" w:rsidRPr="00C8571D">
        <w:rPr>
          <w:rFonts w:asciiTheme="minorHAnsi" w:hAnsiTheme="minorHAnsi" w:cstheme="minorHAnsi"/>
          <w:color w:val="auto"/>
        </w:rPr>
        <w:t>sady rekrutacji u</w:t>
      </w:r>
      <w:r w:rsidR="00B627AA" w:rsidRPr="00C8571D">
        <w:rPr>
          <w:rFonts w:asciiTheme="minorHAnsi" w:hAnsiTheme="minorHAnsi" w:cstheme="minorHAnsi"/>
          <w:color w:val="auto"/>
        </w:rPr>
        <w:t>czestników do p</w:t>
      </w:r>
      <w:r w:rsidRPr="00C8571D">
        <w:rPr>
          <w:rFonts w:asciiTheme="minorHAnsi" w:hAnsiTheme="minorHAnsi" w:cstheme="minorHAnsi"/>
          <w:color w:val="auto"/>
        </w:rPr>
        <w:t>rojektu pn. „</w:t>
      </w:r>
      <w:r w:rsidR="00D77E53" w:rsidRPr="00C8571D">
        <w:rPr>
          <w:rFonts w:asciiTheme="minorHAnsi" w:hAnsiTheme="minorHAnsi" w:cstheme="minorHAnsi"/>
          <w:color w:val="auto"/>
        </w:rPr>
        <w:t>Włączamy Pomorskie!</w:t>
      </w:r>
      <w:r w:rsidRPr="00C8571D">
        <w:rPr>
          <w:rFonts w:asciiTheme="minorHAnsi" w:hAnsiTheme="minorHAnsi" w:cstheme="minorHAnsi"/>
          <w:color w:val="auto"/>
        </w:rPr>
        <w:t>”, oferowane formy wsparcia, obowiązki stron, a także procedury w przypadk</w:t>
      </w:r>
      <w:r w:rsidR="008D20DD" w:rsidRPr="00C8571D">
        <w:rPr>
          <w:rFonts w:asciiTheme="minorHAnsi" w:hAnsiTheme="minorHAnsi" w:cstheme="minorHAnsi"/>
          <w:color w:val="auto"/>
        </w:rPr>
        <w:t>u rezygnacji w trakcie trwania p</w:t>
      </w:r>
      <w:r w:rsidRPr="00C8571D">
        <w:rPr>
          <w:rFonts w:asciiTheme="minorHAnsi" w:hAnsiTheme="minorHAnsi" w:cstheme="minorHAnsi"/>
          <w:color w:val="auto"/>
        </w:rPr>
        <w:t>rojektu.</w:t>
      </w:r>
      <w:r w:rsidR="00141996" w:rsidRPr="00C8571D">
        <w:rPr>
          <w:rFonts w:asciiTheme="minorHAnsi" w:hAnsiTheme="minorHAnsi" w:cstheme="minorHAnsi"/>
          <w:color w:val="auto"/>
        </w:rPr>
        <w:t xml:space="preserve"> </w:t>
      </w:r>
    </w:p>
    <w:p w14:paraId="0BFA2907" w14:textId="77777777" w:rsidR="005A2235" w:rsidRPr="00C8571D" w:rsidRDefault="005A2235" w:rsidP="009E4A8C">
      <w:pPr>
        <w:pStyle w:val="Default"/>
        <w:numPr>
          <w:ilvl w:val="0"/>
          <w:numId w:val="1"/>
        </w:numPr>
        <w:spacing w:line="276" w:lineRule="auto"/>
        <w:ind w:left="425" w:hanging="425"/>
        <w:rPr>
          <w:rFonts w:asciiTheme="minorHAnsi" w:hAnsiTheme="minorHAnsi" w:cstheme="minorHAnsi"/>
          <w:b/>
        </w:rPr>
      </w:pPr>
      <w:r w:rsidRPr="00C8571D">
        <w:rPr>
          <w:rFonts w:asciiTheme="minorHAnsi" w:hAnsiTheme="minorHAnsi" w:cstheme="minorHAnsi"/>
          <w:color w:val="auto"/>
        </w:rPr>
        <w:t>Ilekroć w regulaminie mowa jest o:</w:t>
      </w:r>
    </w:p>
    <w:p w14:paraId="17049E81" w14:textId="772807A0" w:rsidR="005A2235" w:rsidRPr="00C8571D" w:rsidRDefault="008D20DD" w:rsidP="00AF4148">
      <w:pPr>
        <w:pStyle w:val="Akapitzlist"/>
        <w:numPr>
          <w:ilvl w:val="0"/>
          <w:numId w:val="11"/>
        </w:numPr>
        <w:spacing w:after="0"/>
        <w:ind w:left="851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p</w:t>
      </w:r>
      <w:r w:rsidR="005A2235" w:rsidRPr="00C8571D">
        <w:rPr>
          <w:rFonts w:asciiTheme="minorHAnsi" w:hAnsiTheme="minorHAnsi" w:cstheme="minorHAnsi"/>
          <w:sz w:val="24"/>
          <w:szCs w:val="24"/>
        </w:rPr>
        <w:t>rojekcie</w:t>
      </w:r>
      <w:r w:rsidR="005A2235" w:rsidRPr="00C8571D">
        <w:rPr>
          <w:rFonts w:asciiTheme="minorHAnsi" w:hAnsiTheme="minorHAnsi" w:cstheme="minorHAnsi"/>
          <w:b w:val="0"/>
          <w:sz w:val="24"/>
          <w:szCs w:val="24"/>
        </w:rPr>
        <w:t xml:space="preserve"> – należy przez to </w:t>
      </w:r>
      <w:r w:rsidR="00D30E05" w:rsidRPr="00C8571D">
        <w:rPr>
          <w:rFonts w:asciiTheme="minorHAnsi" w:hAnsiTheme="minorHAnsi" w:cstheme="minorHAnsi"/>
          <w:b w:val="0"/>
          <w:sz w:val="24"/>
          <w:szCs w:val="24"/>
        </w:rPr>
        <w:t>rozumieć projekt</w:t>
      </w:r>
      <w:r w:rsidR="005A2235" w:rsidRPr="00C8571D">
        <w:rPr>
          <w:rFonts w:asciiTheme="minorHAnsi" w:hAnsiTheme="minorHAnsi" w:cstheme="minorHAnsi"/>
          <w:b w:val="0"/>
          <w:sz w:val="24"/>
          <w:szCs w:val="24"/>
        </w:rPr>
        <w:t xml:space="preserve"> pn. „</w:t>
      </w:r>
      <w:r w:rsidR="00D77E53" w:rsidRPr="00C8571D">
        <w:rPr>
          <w:rFonts w:asciiTheme="minorHAnsi" w:hAnsiTheme="minorHAnsi" w:cstheme="minorHAnsi"/>
          <w:b w:val="0"/>
          <w:sz w:val="24"/>
          <w:szCs w:val="24"/>
        </w:rPr>
        <w:t>Włączamy Pomorskie!</w:t>
      </w:r>
      <w:r w:rsidR="005A2235" w:rsidRPr="00C8571D">
        <w:rPr>
          <w:rFonts w:asciiTheme="minorHAnsi" w:hAnsiTheme="minorHAnsi" w:cstheme="minorHAnsi"/>
          <w:b w:val="0"/>
          <w:sz w:val="24"/>
          <w:szCs w:val="24"/>
        </w:rPr>
        <w:t>”,</w:t>
      </w:r>
      <w:r w:rsidR="00D77E53"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65EFD" w:rsidRPr="00C8571D">
        <w:rPr>
          <w:rFonts w:asciiTheme="minorHAnsi" w:hAnsiTheme="minorHAnsi" w:cstheme="minorHAnsi"/>
          <w:b w:val="0"/>
          <w:sz w:val="24"/>
          <w:szCs w:val="24"/>
        </w:rPr>
        <w:t>realizowany w ramach programu Fundusze Europejskie dla Rozwoju Społecznego 2021-2027 współfinansowanego ze środków Europejs</w:t>
      </w:r>
      <w:r w:rsidR="00CF4E75" w:rsidRPr="00C8571D">
        <w:rPr>
          <w:rFonts w:asciiTheme="minorHAnsi" w:hAnsiTheme="minorHAnsi" w:cstheme="minorHAnsi"/>
          <w:b w:val="0"/>
          <w:sz w:val="24"/>
          <w:szCs w:val="24"/>
        </w:rPr>
        <w:t>kiego Funduszu Społecznego Plus,</w:t>
      </w:r>
    </w:p>
    <w:p w14:paraId="27416DBE" w14:textId="2E25940F" w:rsidR="00B16046" w:rsidRPr="00C8571D" w:rsidRDefault="00565EFD" w:rsidP="00AF4148">
      <w:pPr>
        <w:pStyle w:val="Akapitzlist"/>
        <w:numPr>
          <w:ilvl w:val="0"/>
          <w:numId w:val="11"/>
        </w:numPr>
        <w:spacing w:after="0"/>
        <w:ind w:left="851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realizatorze</w:t>
      </w:r>
      <w:r w:rsidR="000176C0" w:rsidRPr="00C8571D">
        <w:rPr>
          <w:rFonts w:asciiTheme="minorHAnsi" w:hAnsiTheme="minorHAnsi" w:cstheme="minorHAnsi"/>
          <w:sz w:val="24"/>
          <w:szCs w:val="24"/>
        </w:rPr>
        <w:t xml:space="preserve"> projektu</w:t>
      </w:r>
      <w:r w:rsidR="00B16046" w:rsidRPr="00C8571D">
        <w:rPr>
          <w:rFonts w:asciiTheme="minorHAnsi" w:hAnsiTheme="minorHAnsi" w:cstheme="minorHAnsi"/>
          <w:b w:val="0"/>
          <w:sz w:val="24"/>
          <w:szCs w:val="24"/>
        </w:rPr>
        <w:t xml:space="preserve"> - </w:t>
      </w:r>
      <w:r w:rsidR="008D20DD" w:rsidRPr="00C8571D">
        <w:rPr>
          <w:rFonts w:asciiTheme="minorHAnsi" w:hAnsiTheme="minorHAnsi" w:cstheme="minorHAnsi"/>
          <w:b w:val="0"/>
          <w:sz w:val="24"/>
          <w:szCs w:val="24"/>
        </w:rPr>
        <w:t xml:space="preserve">należy przez to rozumieć: </w:t>
      </w:r>
      <w:r w:rsidR="00B16046" w:rsidRPr="00C8571D">
        <w:rPr>
          <w:rFonts w:asciiTheme="minorHAnsi" w:hAnsiTheme="minorHAnsi" w:cstheme="minorHAnsi"/>
          <w:b w:val="0"/>
          <w:sz w:val="24"/>
          <w:szCs w:val="24"/>
        </w:rPr>
        <w:t xml:space="preserve">Regionalny Ośrodek Polityki Społecznej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Urzędu Marszałkowskiego Województwa Pomorskiego</w:t>
      </w:r>
      <w:r w:rsidR="001433F7" w:rsidRPr="00C8571D">
        <w:rPr>
          <w:rFonts w:asciiTheme="minorHAnsi" w:hAnsiTheme="minorHAnsi" w:cstheme="minorHAnsi"/>
          <w:b w:val="0"/>
          <w:sz w:val="24"/>
          <w:szCs w:val="24"/>
        </w:rPr>
        <w:t>,</w:t>
      </w:r>
    </w:p>
    <w:p w14:paraId="141BD251" w14:textId="77777777" w:rsidR="00B56EA9" w:rsidRPr="00C8571D" w:rsidRDefault="008D20DD" w:rsidP="00AF4148">
      <w:pPr>
        <w:pStyle w:val="Akapitzlist"/>
        <w:numPr>
          <w:ilvl w:val="0"/>
          <w:numId w:val="11"/>
        </w:numPr>
        <w:spacing w:after="0"/>
        <w:ind w:left="851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r</w:t>
      </w:r>
      <w:r w:rsidR="005A2235" w:rsidRPr="00C8571D">
        <w:rPr>
          <w:rFonts w:asciiTheme="minorHAnsi" w:hAnsiTheme="minorHAnsi" w:cstheme="minorHAnsi"/>
          <w:sz w:val="24"/>
          <w:szCs w:val="24"/>
        </w:rPr>
        <w:t>egulaminie</w:t>
      </w:r>
      <w:r w:rsidR="005A2235" w:rsidRPr="00C8571D">
        <w:rPr>
          <w:rFonts w:asciiTheme="minorHAnsi" w:hAnsiTheme="minorHAnsi" w:cstheme="minorHAnsi"/>
          <w:b w:val="0"/>
          <w:sz w:val="24"/>
          <w:szCs w:val="24"/>
        </w:rPr>
        <w:t xml:space="preserve"> – należy przez to rozumieć </w:t>
      </w:r>
      <w:r w:rsidR="002C1AEA" w:rsidRPr="00C8571D">
        <w:rPr>
          <w:rFonts w:asciiTheme="minorHAnsi" w:hAnsiTheme="minorHAnsi" w:cstheme="minorHAnsi"/>
          <w:b w:val="0"/>
          <w:sz w:val="24"/>
          <w:szCs w:val="24"/>
        </w:rPr>
        <w:t xml:space="preserve">Regulamin rekrutacji i uczestnictwa w projekcie pn.         </w:t>
      </w:r>
    </w:p>
    <w:p w14:paraId="0A601B10" w14:textId="56343FEC" w:rsidR="005A2235" w:rsidRPr="00C8571D" w:rsidRDefault="002C1AEA" w:rsidP="009E4A8C">
      <w:pPr>
        <w:pStyle w:val="Akapitzlist"/>
        <w:spacing w:after="0"/>
        <w:ind w:left="851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B56EA9" w:rsidRPr="00C8571D">
        <w:rPr>
          <w:rFonts w:asciiTheme="minorHAnsi" w:hAnsiTheme="minorHAnsi" w:cstheme="minorHAnsi"/>
          <w:b w:val="0"/>
          <w:sz w:val="24"/>
          <w:szCs w:val="24"/>
        </w:rPr>
        <w:t>„</w:t>
      </w:r>
      <w:r w:rsidR="00565EFD" w:rsidRPr="00C8571D">
        <w:rPr>
          <w:rFonts w:asciiTheme="minorHAnsi" w:hAnsiTheme="minorHAnsi" w:cstheme="minorHAnsi"/>
          <w:b w:val="0"/>
          <w:sz w:val="24"/>
          <w:szCs w:val="24"/>
        </w:rPr>
        <w:t>Włączamy Pomorskie!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”</w:t>
      </w:r>
      <w:r w:rsidR="005A2235" w:rsidRPr="00C8571D">
        <w:rPr>
          <w:rFonts w:asciiTheme="minorHAnsi" w:hAnsiTheme="minorHAnsi" w:cstheme="minorHAnsi"/>
          <w:b w:val="0"/>
          <w:sz w:val="24"/>
          <w:szCs w:val="24"/>
        </w:rPr>
        <w:t>,</w:t>
      </w:r>
    </w:p>
    <w:p w14:paraId="23FAD9AE" w14:textId="77722FB8" w:rsidR="00A87744" w:rsidRPr="00C8571D" w:rsidRDefault="008D20DD" w:rsidP="00AF4148">
      <w:pPr>
        <w:pStyle w:val="Akapitzlist"/>
        <w:numPr>
          <w:ilvl w:val="0"/>
          <w:numId w:val="11"/>
        </w:numPr>
        <w:spacing w:after="0"/>
        <w:ind w:left="851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u</w:t>
      </w:r>
      <w:r w:rsidR="005A2235" w:rsidRPr="00C8571D">
        <w:rPr>
          <w:rFonts w:asciiTheme="minorHAnsi" w:hAnsiTheme="minorHAnsi" w:cstheme="minorHAnsi"/>
          <w:sz w:val="24"/>
          <w:szCs w:val="24"/>
        </w:rPr>
        <w:t xml:space="preserve">czestniku </w:t>
      </w:r>
      <w:r w:rsidR="00B07CA3" w:rsidRPr="00C8571D">
        <w:rPr>
          <w:rFonts w:asciiTheme="minorHAnsi" w:hAnsiTheme="minorHAnsi" w:cstheme="minorHAnsi"/>
          <w:sz w:val="24"/>
          <w:szCs w:val="24"/>
        </w:rPr>
        <w:t>instytucjonalnym</w:t>
      </w:r>
      <w:r w:rsidR="00B07CA3"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A2235" w:rsidRPr="00C8571D">
        <w:rPr>
          <w:rFonts w:asciiTheme="minorHAnsi" w:hAnsiTheme="minorHAnsi" w:cstheme="minorHAnsi"/>
          <w:b w:val="0"/>
          <w:sz w:val="24"/>
          <w:szCs w:val="24"/>
        </w:rPr>
        <w:t>– należy pr</w:t>
      </w:r>
      <w:r w:rsidR="00BC1E27" w:rsidRPr="00C8571D">
        <w:rPr>
          <w:rFonts w:asciiTheme="minorHAnsi" w:hAnsiTheme="minorHAnsi" w:cstheme="minorHAnsi"/>
          <w:b w:val="0"/>
          <w:sz w:val="24"/>
          <w:szCs w:val="24"/>
        </w:rPr>
        <w:t xml:space="preserve">zez to rozumieć </w:t>
      </w:r>
      <w:r w:rsidR="006329EE" w:rsidRPr="00C8571D">
        <w:rPr>
          <w:rFonts w:asciiTheme="minorHAnsi" w:hAnsiTheme="minorHAnsi" w:cstheme="minorHAnsi"/>
          <w:b w:val="0"/>
          <w:sz w:val="24"/>
          <w:szCs w:val="24"/>
        </w:rPr>
        <w:t>podmiot/instytucję stanowiący</w:t>
      </w:r>
      <w:r w:rsidR="00B627AA" w:rsidRPr="00C8571D">
        <w:rPr>
          <w:rFonts w:asciiTheme="minorHAnsi" w:hAnsiTheme="minorHAnsi" w:cstheme="minorHAnsi"/>
          <w:b w:val="0"/>
          <w:sz w:val="24"/>
          <w:szCs w:val="24"/>
        </w:rPr>
        <w:t xml:space="preserve"> grupę docelową p</w:t>
      </w:r>
      <w:r w:rsidR="005A2235" w:rsidRPr="00C8571D">
        <w:rPr>
          <w:rFonts w:asciiTheme="minorHAnsi" w:hAnsiTheme="minorHAnsi" w:cstheme="minorHAnsi"/>
          <w:b w:val="0"/>
          <w:sz w:val="24"/>
          <w:szCs w:val="24"/>
        </w:rPr>
        <w:t>rojektu,</w:t>
      </w:r>
      <w:r w:rsidR="006329EE" w:rsidRPr="00C8571D">
        <w:rPr>
          <w:rFonts w:asciiTheme="minorHAnsi" w:hAnsiTheme="minorHAnsi" w:cstheme="minorHAnsi"/>
          <w:b w:val="0"/>
          <w:sz w:val="24"/>
          <w:szCs w:val="24"/>
        </w:rPr>
        <w:t xml:space="preserve"> który </w:t>
      </w:r>
      <w:r w:rsidR="00565EFD" w:rsidRPr="00C8571D">
        <w:rPr>
          <w:rFonts w:asciiTheme="minorHAnsi" w:hAnsiTheme="minorHAnsi" w:cstheme="minorHAnsi"/>
          <w:b w:val="0"/>
          <w:sz w:val="24"/>
          <w:szCs w:val="24"/>
        </w:rPr>
        <w:t>został objęty wsparciem</w:t>
      </w:r>
      <w:r w:rsidR="00B627AA" w:rsidRPr="00C8571D">
        <w:rPr>
          <w:rFonts w:asciiTheme="minorHAnsi" w:hAnsiTheme="minorHAnsi" w:cstheme="minorHAnsi"/>
          <w:b w:val="0"/>
          <w:sz w:val="24"/>
          <w:szCs w:val="24"/>
        </w:rPr>
        <w:t xml:space="preserve"> w p</w:t>
      </w:r>
      <w:r w:rsidR="00D750D3" w:rsidRPr="00C8571D">
        <w:rPr>
          <w:rFonts w:asciiTheme="minorHAnsi" w:hAnsiTheme="minorHAnsi" w:cstheme="minorHAnsi"/>
          <w:b w:val="0"/>
          <w:sz w:val="24"/>
          <w:szCs w:val="24"/>
        </w:rPr>
        <w:t>rojekcie,</w:t>
      </w:r>
    </w:p>
    <w:p w14:paraId="509F8485" w14:textId="3BB25870" w:rsidR="00862C1D" w:rsidRPr="00C8571D" w:rsidRDefault="00B07CA3" w:rsidP="00AF4148">
      <w:pPr>
        <w:pStyle w:val="Akapitzlist"/>
        <w:numPr>
          <w:ilvl w:val="0"/>
          <w:numId w:val="11"/>
        </w:numPr>
        <w:spacing w:after="0"/>
        <w:ind w:left="851"/>
        <w:jc w:val="left"/>
        <w:rPr>
          <w:rFonts w:asciiTheme="minorHAnsi" w:hAnsiTheme="minorHAnsi" w:cstheme="minorHAnsi"/>
          <w:b w:val="0"/>
          <w:color w:val="FF0000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uczestniku indywidualnym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 – </w:t>
      </w:r>
      <w:r w:rsidR="001C3782" w:rsidRPr="00C8571D">
        <w:rPr>
          <w:rFonts w:asciiTheme="minorHAnsi" w:hAnsiTheme="minorHAnsi" w:cstheme="minorHAnsi"/>
          <w:b w:val="0"/>
          <w:sz w:val="24"/>
          <w:szCs w:val="24"/>
        </w:rPr>
        <w:t xml:space="preserve">należy przez to rozumieć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pracownik</w:t>
      </w:r>
      <w:r w:rsidR="001C3782" w:rsidRPr="00C8571D">
        <w:rPr>
          <w:rFonts w:asciiTheme="minorHAnsi" w:hAnsiTheme="minorHAnsi" w:cstheme="minorHAnsi"/>
          <w:b w:val="0"/>
          <w:sz w:val="24"/>
          <w:szCs w:val="24"/>
        </w:rPr>
        <w:t>a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 podmiotu/instytucji, który otrz</w:t>
      </w:r>
      <w:r w:rsidR="00743E74" w:rsidRPr="00C8571D">
        <w:rPr>
          <w:rFonts w:asciiTheme="minorHAnsi" w:hAnsiTheme="minorHAnsi" w:cstheme="minorHAnsi"/>
          <w:b w:val="0"/>
          <w:sz w:val="24"/>
          <w:szCs w:val="24"/>
        </w:rPr>
        <w:t>ymał wsparcie w ramach projektu</w:t>
      </w:r>
      <w:r w:rsidR="005E6FBB" w:rsidRPr="00C8571D">
        <w:rPr>
          <w:rFonts w:asciiTheme="minorHAnsi" w:hAnsiTheme="minorHAnsi" w:cstheme="minorHAnsi"/>
          <w:b w:val="0"/>
          <w:sz w:val="24"/>
          <w:szCs w:val="24"/>
        </w:rPr>
        <w:t>,</w:t>
      </w:r>
    </w:p>
    <w:p w14:paraId="05ED9923" w14:textId="534E4804" w:rsidR="00B72273" w:rsidRPr="00C8571D" w:rsidRDefault="00B72273" w:rsidP="00AF4148">
      <w:pPr>
        <w:pStyle w:val="Akapitzlist"/>
        <w:numPr>
          <w:ilvl w:val="0"/>
          <w:numId w:val="11"/>
        </w:numPr>
        <w:spacing w:after="0"/>
        <w:ind w:left="851"/>
        <w:jc w:val="left"/>
        <w:rPr>
          <w:rFonts w:asciiTheme="minorHAnsi" w:hAnsiTheme="minorHAnsi" w:cstheme="minorHAnsi"/>
          <w:b w:val="0"/>
          <w:color w:val="FF0000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 xml:space="preserve">formularzu zgłoszeniowym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– należy przez to rozumieć dokument, w oparciu o który prowadzony jest proces rekrutacji uczestników do projektu.</w:t>
      </w:r>
    </w:p>
    <w:p w14:paraId="71B3795A" w14:textId="2499CB27" w:rsidR="00C83AF7" w:rsidRPr="00C8571D" w:rsidRDefault="00C83AF7" w:rsidP="009E4A8C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§</w:t>
      </w:r>
      <w:r w:rsidR="00480B4C" w:rsidRPr="00C8571D">
        <w:rPr>
          <w:rFonts w:asciiTheme="minorHAnsi" w:hAnsiTheme="minorHAnsi" w:cstheme="minorHAnsi"/>
          <w:sz w:val="24"/>
          <w:szCs w:val="24"/>
        </w:rPr>
        <w:t xml:space="preserve"> </w:t>
      </w:r>
      <w:r w:rsidRPr="00C8571D">
        <w:rPr>
          <w:rStyle w:val="TekstprzypisudolnegoZnak"/>
          <w:rFonts w:asciiTheme="minorHAnsi" w:hAnsiTheme="minorHAnsi" w:cstheme="minorHAnsi"/>
          <w:b/>
          <w:sz w:val="24"/>
          <w:szCs w:val="24"/>
        </w:rPr>
        <w:t>2</w:t>
      </w:r>
    </w:p>
    <w:p w14:paraId="0D4359A0" w14:textId="72DD40AD" w:rsidR="00C83AF7" w:rsidRPr="00C8571D" w:rsidRDefault="00B627AA" w:rsidP="009E4A8C">
      <w:pPr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Informacje o p</w:t>
      </w:r>
      <w:r w:rsidR="00496486" w:rsidRPr="00C8571D">
        <w:rPr>
          <w:rFonts w:asciiTheme="minorHAnsi" w:hAnsiTheme="minorHAnsi" w:cstheme="minorHAnsi"/>
          <w:sz w:val="24"/>
          <w:szCs w:val="24"/>
        </w:rPr>
        <w:t>rojekcie</w:t>
      </w:r>
    </w:p>
    <w:p w14:paraId="4C650343" w14:textId="5A6EADCB" w:rsidR="0022092F" w:rsidRPr="00C8571D" w:rsidRDefault="0022092F" w:rsidP="00AF4148">
      <w:pPr>
        <w:pStyle w:val="Defaul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Projekt realizowany jest przez Regionalny Ośrodek Polityki Społecznej Urzędu Marszałkowskiego Województwa Pomorskiego. </w:t>
      </w:r>
    </w:p>
    <w:p w14:paraId="5DD32BAD" w14:textId="11B66182" w:rsidR="001649C4" w:rsidRPr="00C8571D" w:rsidRDefault="00C83AF7" w:rsidP="00AF4148">
      <w:pPr>
        <w:pStyle w:val="Default"/>
        <w:numPr>
          <w:ilvl w:val="0"/>
          <w:numId w:val="22"/>
        </w:numPr>
        <w:spacing w:line="276" w:lineRule="auto"/>
        <w:ind w:left="425" w:hanging="425"/>
        <w:rPr>
          <w:rFonts w:asciiTheme="minorHAnsi" w:hAnsiTheme="minorHAnsi" w:cstheme="minorHAnsi"/>
          <w:b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Projekt realizowany jest na terenie </w:t>
      </w:r>
      <w:r w:rsidR="00565EFD" w:rsidRPr="00C8571D">
        <w:rPr>
          <w:rFonts w:asciiTheme="minorHAnsi" w:hAnsiTheme="minorHAnsi" w:cstheme="minorHAnsi"/>
          <w:color w:val="auto"/>
        </w:rPr>
        <w:t>województwa pomorskiego</w:t>
      </w:r>
      <w:r w:rsidR="008A0970" w:rsidRPr="00C8571D">
        <w:rPr>
          <w:rFonts w:asciiTheme="minorHAnsi" w:hAnsiTheme="minorHAnsi" w:cstheme="minorHAnsi"/>
          <w:color w:val="auto"/>
        </w:rPr>
        <w:t xml:space="preserve"> </w:t>
      </w:r>
      <w:r w:rsidRPr="00C8571D">
        <w:rPr>
          <w:rFonts w:asciiTheme="minorHAnsi" w:hAnsiTheme="minorHAnsi" w:cstheme="minorHAnsi"/>
          <w:color w:val="auto"/>
        </w:rPr>
        <w:t xml:space="preserve">w okresie od </w:t>
      </w:r>
      <w:r w:rsidR="00E47EF3" w:rsidRPr="00C8571D">
        <w:rPr>
          <w:rFonts w:asciiTheme="minorHAnsi" w:hAnsiTheme="minorHAnsi" w:cstheme="minorHAnsi"/>
          <w:b/>
        </w:rPr>
        <w:t>01</w:t>
      </w:r>
      <w:r w:rsidR="0022092F" w:rsidRPr="00C8571D">
        <w:rPr>
          <w:rFonts w:asciiTheme="minorHAnsi" w:hAnsiTheme="minorHAnsi" w:cstheme="minorHAnsi"/>
          <w:b/>
        </w:rPr>
        <w:t xml:space="preserve"> października </w:t>
      </w:r>
      <w:r w:rsidR="00E47EF3" w:rsidRPr="00C8571D">
        <w:rPr>
          <w:rFonts w:asciiTheme="minorHAnsi" w:hAnsiTheme="minorHAnsi" w:cstheme="minorHAnsi"/>
          <w:b/>
        </w:rPr>
        <w:t>20</w:t>
      </w:r>
      <w:r w:rsidR="00565EFD" w:rsidRPr="00C8571D">
        <w:rPr>
          <w:rFonts w:asciiTheme="minorHAnsi" w:hAnsiTheme="minorHAnsi" w:cstheme="minorHAnsi"/>
          <w:b/>
        </w:rPr>
        <w:t>23</w:t>
      </w:r>
      <w:r w:rsidR="00E47EF3" w:rsidRPr="00C8571D">
        <w:rPr>
          <w:rFonts w:asciiTheme="minorHAnsi" w:hAnsiTheme="minorHAnsi" w:cstheme="minorHAnsi"/>
          <w:b/>
        </w:rPr>
        <w:t xml:space="preserve"> </w:t>
      </w:r>
      <w:r w:rsidR="005E6FBB" w:rsidRPr="00C8571D">
        <w:rPr>
          <w:rFonts w:asciiTheme="minorHAnsi" w:hAnsiTheme="minorHAnsi" w:cstheme="minorHAnsi"/>
          <w:b/>
        </w:rPr>
        <w:t xml:space="preserve">r. </w:t>
      </w:r>
      <w:r w:rsidR="00E47EF3" w:rsidRPr="00C8571D">
        <w:rPr>
          <w:rFonts w:asciiTheme="minorHAnsi" w:hAnsiTheme="minorHAnsi" w:cstheme="minorHAnsi"/>
          <w:b/>
        </w:rPr>
        <w:t xml:space="preserve">do </w:t>
      </w:r>
      <w:r w:rsidR="00E47EF3" w:rsidRPr="00C8571D">
        <w:rPr>
          <w:rFonts w:asciiTheme="minorHAnsi" w:hAnsiTheme="minorHAnsi" w:cstheme="minorHAnsi"/>
          <w:b/>
          <w:color w:val="auto"/>
        </w:rPr>
        <w:t>31</w:t>
      </w:r>
      <w:r w:rsidR="0022092F" w:rsidRPr="00C8571D">
        <w:rPr>
          <w:rFonts w:asciiTheme="minorHAnsi" w:hAnsiTheme="minorHAnsi" w:cstheme="minorHAnsi"/>
          <w:b/>
          <w:color w:val="auto"/>
        </w:rPr>
        <w:t xml:space="preserve"> grudnia </w:t>
      </w:r>
      <w:r w:rsidR="00E47EF3" w:rsidRPr="00C8571D">
        <w:rPr>
          <w:rFonts w:asciiTheme="minorHAnsi" w:hAnsiTheme="minorHAnsi" w:cstheme="minorHAnsi"/>
          <w:b/>
          <w:color w:val="auto"/>
        </w:rPr>
        <w:t>202</w:t>
      </w:r>
      <w:r w:rsidR="00565EFD" w:rsidRPr="00C8571D">
        <w:rPr>
          <w:rFonts w:asciiTheme="minorHAnsi" w:hAnsiTheme="minorHAnsi" w:cstheme="minorHAnsi"/>
          <w:b/>
          <w:color w:val="auto"/>
        </w:rPr>
        <w:t>8</w:t>
      </w:r>
      <w:r w:rsidR="005E6FBB" w:rsidRPr="00C8571D">
        <w:rPr>
          <w:rFonts w:asciiTheme="minorHAnsi" w:hAnsiTheme="minorHAnsi" w:cstheme="minorHAnsi"/>
          <w:b/>
          <w:color w:val="auto"/>
        </w:rPr>
        <w:t xml:space="preserve"> r.</w:t>
      </w:r>
    </w:p>
    <w:p w14:paraId="3C24FC6F" w14:textId="1CC77BBD" w:rsidR="00F13E11" w:rsidRPr="00C8571D" w:rsidRDefault="00F13E11" w:rsidP="00AF4148">
      <w:pPr>
        <w:pStyle w:val="Default"/>
        <w:numPr>
          <w:ilvl w:val="0"/>
          <w:numId w:val="22"/>
        </w:numPr>
        <w:spacing w:line="276" w:lineRule="auto"/>
        <w:ind w:left="425" w:hanging="425"/>
        <w:rPr>
          <w:rFonts w:asciiTheme="minorHAnsi" w:hAnsiTheme="minorHAnsi" w:cstheme="minorHAnsi"/>
          <w:b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Celem projektu jest </w:t>
      </w:r>
      <w:proofErr w:type="spellStart"/>
      <w:r w:rsidRPr="00C8571D">
        <w:rPr>
          <w:rFonts w:asciiTheme="minorHAnsi" w:hAnsiTheme="minorHAnsi" w:cstheme="minorHAnsi"/>
          <w:color w:val="auto"/>
        </w:rPr>
        <w:t>uspójnienie</w:t>
      </w:r>
      <w:proofErr w:type="spellEnd"/>
      <w:r w:rsidRPr="00C8571D">
        <w:rPr>
          <w:rFonts w:asciiTheme="minorHAnsi" w:hAnsiTheme="minorHAnsi" w:cstheme="minorHAnsi"/>
          <w:color w:val="auto"/>
        </w:rPr>
        <w:t xml:space="preserve"> polityki włączenia społecznego realizowanej w regionie, jak również wypracowanie mechanizmu jej sprawniejszej koordynacji i lepszego przepływu informacji pomiędzy poziomem krajowym i regionalnym oraz między różnymi podmiotami wewnątrz województwa do 2028 roku</w:t>
      </w:r>
      <w:r w:rsidR="005E6FBB" w:rsidRPr="00C8571D">
        <w:rPr>
          <w:rFonts w:asciiTheme="minorHAnsi" w:hAnsiTheme="minorHAnsi" w:cstheme="minorHAnsi"/>
          <w:color w:val="auto"/>
        </w:rPr>
        <w:t>.</w:t>
      </w:r>
    </w:p>
    <w:p w14:paraId="33BD0D70" w14:textId="4066B9A3" w:rsidR="00C83AF7" w:rsidRPr="00C8571D" w:rsidRDefault="00496486" w:rsidP="0028475D">
      <w:pPr>
        <w:pStyle w:val="Tekstprzypisudolnego"/>
        <w:spacing w:before="240"/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lastRenderedPageBreak/>
        <w:t>§</w:t>
      </w:r>
      <w:r w:rsidR="00480B4C" w:rsidRPr="00C8571D">
        <w:rPr>
          <w:rFonts w:asciiTheme="minorHAnsi" w:hAnsiTheme="minorHAnsi" w:cstheme="minorHAnsi"/>
          <w:sz w:val="24"/>
          <w:szCs w:val="24"/>
        </w:rPr>
        <w:t xml:space="preserve"> </w:t>
      </w:r>
      <w:r w:rsidR="00C83AF7" w:rsidRPr="00C8571D">
        <w:rPr>
          <w:rFonts w:asciiTheme="minorHAnsi" w:hAnsiTheme="minorHAnsi" w:cstheme="minorHAnsi"/>
          <w:sz w:val="24"/>
          <w:szCs w:val="24"/>
        </w:rPr>
        <w:t>3</w:t>
      </w:r>
    </w:p>
    <w:p w14:paraId="76B951EF" w14:textId="3B8CA9BD" w:rsidR="00C83AF7" w:rsidRPr="00C8571D" w:rsidRDefault="00067999" w:rsidP="009E4A8C">
      <w:pPr>
        <w:pStyle w:val="Default"/>
        <w:spacing w:after="240" w:line="276" w:lineRule="auto"/>
        <w:jc w:val="center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b/>
          <w:bCs/>
          <w:color w:val="auto"/>
        </w:rPr>
        <w:t>Grupa docelowa</w:t>
      </w:r>
      <w:r w:rsidR="00D30E05" w:rsidRPr="00C8571D">
        <w:rPr>
          <w:rFonts w:asciiTheme="minorHAnsi" w:hAnsiTheme="minorHAnsi" w:cstheme="minorHAnsi"/>
          <w:b/>
          <w:bCs/>
          <w:color w:val="auto"/>
        </w:rPr>
        <w:t xml:space="preserve"> projektu</w:t>
      </w:r>
      <w:r w:rsidR="00547764" w:rsidRPr="00C8571D">
        <w:rPr>
          <w:rFonts w:asciiTheme="minorHAnsi" w:hAnsiTheme="minorHAnsi" w:cstheme="minorHAnsi"/>
          <w:b/>
          <w:bCs/>
          <w:color w:val="auto"/>
        </w:rPr>
        <w:t xml:space="preserve">  </w:t>
      </w:r>
    </w:p>
    <w:p w14:paraId="64805DD6" w14:textId="286CF074" w:rsidR="005D7DB0" w:rsidRPr="00C8571D" w:rsidRDefault="00F754EE" w:rsidP="009E4A8C">
      <w:pPr>
        <w:tabs>
          <w:tab w:val="left" w:pos="284"/>
        </w:tabs>
        <w:spacing w:after="0"/>
        <w:ind w:left="360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Grupą docelową</w:t>
      </w:r>
      <w:r w:rsidR="00C0267C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/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ostatecznymi odbiorcami wsparcia</w:t>
      </w:r>
      <w:r w:rsidR="00631556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</w:t>
      </w:r>
      <w:r w:rsidR="005D7DB0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w projekcie </w:t>
      </w:r>
      <w:r w:rsidR="00631556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są</w:t>
      </w:r>
      <w:r w:rsidR="005D7DB0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:</w:t>
      </w:r>
    </w:p>
    <w:p w14:paraId="76516070" w14:textId="6E7726DB" w:rsidR="00CD16C1" w:rsidRPr="00C8571D" w:rsidRDefault="00CD16C1" w:rsidP="00AF4148">
      <w:pPr>
        <w:pStyle w:val="Akapitzlist"/>
        <w:numPr>
          <w:ilvl w:val="0"/>
          <w:numId w:val="18"/>
        </w:numPr>
        <w:tabs>
          <w:tab w:val="left" w:pos="284"/>
        </w:tabs>
        <w:spacing w:after="0"/>
        <w:ind w:left="567" w:hanging="283"/>
        <w:jc w:val="left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C8571D">
        <w:rPr>
          <w:rFonts w:asciiTheme="minorHAnsi" w:eastAsia="Times New Roman" w:hAnsiTheme="minorHAnsi" w:cstheme="minorHAnsi"/>
          <w:sz w:val="24"/>
          <w:szCs w:val="24"/>
        </w:rPr>
        <w:t>uczestnicy i</w:t>
      </w:r>
      <w:r w:rsidR="00621E71" w:rsidRPr="00C8571D">
        <w:rPr>
          <w:rFonts w:asciiTheme="minorHAnsi" w:eastAsia="Times New Roman" w:hAnsiTheme="minorHAnsi" w:cstheme="minorHAnsi"/>
          <w:sz w:val="24"/>
          <w:szCs w:val="24"/>
        </w:rPr>
        <w:t>n</w:t>
      </w:r>
      <w:r w:rsidRPr="00C8571D">
        <w:rPr>
          <w:rFonts w:asciiTheme="minorHAnsi" w:eastAsia="Times New Roman" w:hAnsiTheme="minorHAnsi" w:cstheme="minorHAnsi"/>
          <w:sz w:val="24"/>
          <w:szCs w:val="24"/>
        </w:rPr>
        <w:t>dywidualni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:</w:t>
      </w:r>
    </w:p>
    <w:p w14:paraId="6AFF1448" w14:textId="77777777" w:rsidR="005D7DB0" w:rsidRPr="00C8571D" w:rsidRDefault="005D7DB0" w:rsidP="00AF4148">
      <w:pPr>
        <w:pStyle w:val="Default"/>
        <w:numPr>
          <w:ilvl w:val="0"/>
          <w:numId w:val="20"/>
        </w:numPr>
        <w:spacing w:line="276" w:lineRule="auto"/>
        <w:ind w:left="851" w:hanging="284"/>
        <w:rPr>
          <w:rFonts w:asciiTheme="minorHAnsi" w:hAnsiTheme="minorHAnsi" w:cstheme="minorHAnsi"/>
        </w:rPr>
      </w:pPr>
      <w:r w:rsidRPr="00C8571D">
        <w:rPr>
          <w:rFonts w:asciiTheme="minorHAnsi" w:hAnsiTheme="minorHAnsi" w:cstheme="minorHAnsi"/>
        </w:rPr>
        <w:t>pracownicy socjalni, w tym zatrudnieni w placówkach ochrony zdrowia;</w:t>
      </w:r>
    </w:p>
    <w:p w14:paraId="26661F10" w14:textId="77777777" w:rsidR="005D7DB0" w:rsidRPr="00C8571D" w:rsidRDefault="005D7DB0" w:rsidP="00AF4148">
      <w:pPr>
        <w:pStyle w:val="Default"/>
        <w:numPr>
          <w:ilvl w:val="0"/>
          <w:numId w:val="20"/>
        </w:numPr>
        <w:spacing w:line="276" w:lineRule="auto"/>
        <w:ind w:left="851" w:hanging="284"/>
        <w:rPr>
          <w:rFonts w:asciiTheme="minorHAnsi" w:hAnsiTheme="minorHAnsi" w:cstheme="minorHAnsi"/>
        </w:rPr>
      </w:pPr>
      <w:r w:rsidRPr="00C8571D">
        <w:rPr>
          <w:rFonts w:asciiTheme="minorHAnsi" w:hAnsiTheme="minorHAnsi" w:cstheme="minorHAnsi"/>
        </w:rPr>
        <w:t>pracownicy instytucji pomocy społecznej oraz podmiotów działających na rzecz włączenia społecznego, w tym zajmujący się organizacją usług społecznych;</w:t>
      </w:r>
    </w:p>
    <w:p w14:paraId="5B77BC3D" w14:textId="60F76FD1" w:rsidR="005D7DB0" w:rsidRPr="00C8571D" w:rsidRDefault="005D7DB0" w:rsidP="00AF4148">
      <w:pPr>
        <w:pStyle w:val="Default"/>
        <w:numPr>
          <w:ilvl w:val="0"/>
          <w:numId w:val="20"/>
        </w:numPr>
        <w:spacing w:line="276" w:lineRule="auto"/>
        <w:ind w:left="851" w:hanging="284"/>
        <w:rPr>
          <w:rFonts w:asciiTheme="minorHAnsi" w:hAnsiTheme="minorHAnsi" w:cstheme="minorHAnsi"/>
        </w:rPr>
      </w:pPr>
      <w:r w:rsidRPr="00C8571D">
        <w:rPr>
          <w:rFonts w:asciiTheme="minorHAnsi" w:hAnsiTheme="minorHAnsi" w:cstheme="minorHAnsi"/>
        </w:rPr>
        <w:t>pracownicy jednostek samorządu terytorialne</w:t>
      </w:r>
      <w:r w:rsidR="00CF58D7" w:rsidRPr="00C8571D">
        <w:rPr>
          <w:rFonts w:asciiTheme="minorHAnsi" w:hAnsiTheme="minorHAnsi" w:cstheme="minorHAnsi"/>
        </w:rPr>
        <w:t xml:space="preserve">go, w tym przedstawiciele władz </w:t>
      </w:r>
      <w:r w:rsidRPr="00C8571D">
        <w:rPr>
          <w:rFonts w:asciiTheme="minorHAnsi" w:hAnsiTheme="minorHAnsi" w:cstheme="minorHAnsi"/>
        </w:rPr>
        <w:t xml:space="preserve">samorządowych szczebla gminnego i powiatowego; </w:t>
      </w:r>
    </w:p>
    <w:p w14:paraId="351BBF2B" w14:textId="192613DB" w:rsidR="005D7DB0" w:rsidRPr="00C8571D" w:rsidRDefault="005D7DB0" w:rsidP="00AF4148">
      <w:pPr>
        <w:pStyle w:val="Default"/>
        <w:numPr>
          <w:ilvl w:val="0"/>
          <w:numId w:val="20"/>
        </w:numPr>
        <w:spacing w:line="276" w:lineRule="auto"/>
        <w:ind w:left="851" w:hanging="284"/>
        <w:rPr>
          <w:rFonts w:asciiTheme="minorHAnsi" w:hAnsiTheme="minorHAnsi" w:cstheme="minorHAnsi"/>
        </w:rPr>
      </w:pPr>
      <w:r w:rsidRPr="00C8571D">
        <w:rPr>
          <w:rFonts w:asciiTheme="minorHAnsi" w:hAnsiTheme="minorHAnsi" w:cstheme="minorHAnsi"/>
        </w:rPr>
        <w:t xml:space="preserve">kadra podmiotów działających w obszarze wspierania rodziny, systemu pieczy zastępczej oraz adopcji oraz ich otoczenie (otoczenie rozumiane jako podmioty i instytucje współdziałające w powyższym zakresie z ww. podmiotami, wśród których można wyróżnić sędziów, kuratorów sądowych, pedagogów rodziny, pracowników ochrony zdrowia, pracowników socjalnych i innych); </w:t>
      </w:r>
    </w:p>
    <w:p w14:paraId="64D47A0B" w14:textId="40981E49" w:rsidR="00CD16C1" w:rsidRPr="00C8571D" w:rsidRDefault="00CD16C1" w:rsidP="00AF4148">
      <w:pPr>
        <w:pStyle w:val="Default"/>
        <w:numPr>
          <w:ilvl w:val="0"/>
          <w:numId w:val="18"/>
        </w:numPr>
        <w:spacing w:line="276" w:lineRule="auto"/>
        <w:ind w:left="567" w:hanging="283"/>
        <w:rPr>
          <w:rFonts w:asciiTheme="minorHAnsi" w:hAnsiTheme="minorHAnsi" w:cstheme="minorHAnsi"/>
          <w:b/>
        </w:rPr>
      </w:pPr>
      <w:r w:rsidRPr="00C8571D">
        <w:rPr>
          <w:rFonts w:asciiTheme="minorHAnsi" w:hAnsiTheme="minorHAnsi" w:cstheme="minorHAnsi"/>
          <w:b/>
        </w:rPr>
        <w:t>uczestnicy instytucjonalni:</w:t>
      </w:r>
    </w:p>
    <w:p w14:paraId="26EDBC51" w14:textId="77777777" w:rsidR="005D7DB0" w:rsidRPr="00C8571D" w:rsidRDefault="005D7DB0" w:rsidP="00AF4148">
      <w:pPr>
        <w:pStyle w:val="Default"/>
        <w:numPr>
          <w:ilvl w:val="0"/>
          <w:numId w:val="21"/>
        </w:numPr>
        <w:spacing w:line="276" w:lineRule="auto"/>
        <w:ind w:left="851" w:hanging="284"/>
        <w:rPr>
          <w:rFonts w:asciiTheme="minorHAnsi" w:hAnsiTheme="minorHAnsi" w:cstheme="minorHAnsi"/>
        </w:rPr>
      </w:pPr>
      <w:bookmarkStart w:id="0" w:name="_Hlk153891825"/>
      <w:r w:rsidRPr="00C8571D">
        <w:rPr>
          <w:rFonts w:asciiTheme="minorHAnsi" w:hAnsiTheme="minorHAnsi" w:cstheme="minorHAnsi"/>
        </w:rPr>
        <w:t xml:space="preserve">samorządy terytorialne </w:t>
      </w:r>
      <w:bookmarkEnd w:id="0"/>
      <w:r w:rsidRPr="00C8571D">
        <w:rPr>
          <w:rFonts w:asciiTheme="minorHAnsi" w:hAnsiTheme="minorHAnsi" w:cstheme="minorHAnsi"/>
        </w:rPr>
        <w:t xml:space="preserve">(w tym instytucje zarządzające regionalnymi programami) i ich jednostki organizacyjne, jako podmioty odpowiedzialne za organizację i dostarczanie usług aktywizacyjnych i usług społecznych na poziomie lokalnym oraz podmioty organizujące wspieranie rodziny, pieczę zastępczą i adopcję oraz otoczenie systemu wspierania rodziny, pieczy zastępczej i adopcji; </w:t>
      </w:r>
    </w:p>
    <w:p w14:paraId="4BDE11C3" w14:textId="30DDA22C" w:rsidR="005D7DB0" w:rsidRPr="00C8571D" w:rsidRDefault="005D7DB0" w:rsidP="00AF4148">
      <w:pPr>
        <w:pStyle w:val="Default"/>
        <w:numPr>
          <w:ilvl w:val="0"/>
          <w:numId w:val="21"/>
        </w:numPr>
        <w:spacing w:line="276" w:lineRule="auto"/>
        <w:ind w:left="851" w:hanging="284"/>
        <w:rPr>
          <w:rFonts w:asciiTheme="minorHAnsi" w:hAnsiTheme="minorHAnsi" w:cstheme="minorHAnsi"/>
        </w:rPr>
      </w:pPr>
      <w:bookmarkStart w:id="1" w:name="_Hlk153891839"/>
      <w:r w:rsidRPr="00C8571D">
        <w:rPr>
          <w:rFonts w:asciiTheme="minorHAnsi" w:hAnsiTheme="minorHAnsi" w:cstheme="minorHAnsi"/>
        </w:rPr>
        <w:t xml:space="preserve">ośrodki wsparcia ekonomii </w:t>
      </w:r>
      <w:bookmarkEnd w:id="1"/>
      <w:r w:rsidR="00D30E05" w:rsidRPr="00C8571D">
        <w:rPr>
          <w:rFonts w:asciiTheme="minorHAnsi" w:hAnsiTheme="minorHAnsi" w:cstheme="minorHAnsi"/>
        </w:rPr>
        <w:t>społecznej</w:t>
      </w:r>
      <w:r w:rsidRPr="00C8571D">
        <w:rPr>
          <w:rFonts w:asciiTheme="minorHAnsi" w:hAnsiTheme="minorHAnsi" w:cstheme="minorHAnsi"/>
        </w:rPr>
        <w:t xml:space="preserve"> jako podmioty realizujące usługi wsparcia podmiotów ekonomii społecznej; </w:t>
      </w:r>
    </w:p>
    <w:p w14:paraId="6AB5FA06" w14:textId="77777777" w:rsidR="005D7DB0" w:rsidRPr="00C8571D" w:rsidRDefault="005D7DB0" w:rsidP="00AF4148">
      <w:pPr>
        <w:pStyle w:val="Default"/>
        <w:numPr>
          <w:ilvl w:val="0"/>
          <w:numId w:val="21"/>
        </w:numPr>
        <w:spacing w:line="276" w:lineRule="auto"/>
        <w:ind w:left="851" w:hanging="284"/>
        <w:rPr>
          <w:rFonts w:asciiTheme="minorHAnsi" w:hAnsiTheme="minorHAnsi" w:cstheme="minorHAnsi"/>
        </w:rPr>
      </w:pPr>
      <w:bookmarkStart w:id="2" w:name="_Hlk153891863"/>
      <w:r w:rsidRPr="00C8571D">
        <w:rPr>
          <w:rFonts w:asciiTheme="minorHAnsi" w:hAnsiTheme="minorHAnsi" w:cstheme="minorHAnsi"/>
        </w:rPr>
        <w:t>inne podmioty, realizujące działania z zakresu polityki społecznej na poziomie lokalnym i regionalnym</w:t>
      </w:r>
      <w:bookmarkEnd w:id="2"/>
      <w:r w:rsidRPr="00C8571D">
        <w:rPr>
          <w:rFonts w:asciiTheme="minorHAnsi" w:hAnsiTheme="minorHAnsi" w:cstheme="minorHAnsi"/>
        </w:rPr>
        <w:t>, w tym szczególnie: PES i podmioty prywatne, które realizują zadania w obszarze polityki społecznej na rzecz społeczności lokalnych;</w:t>
      </w:r>
    </w:p>
    <w:p w14:paraId="136AFADA" w14:textId="77777777" w:rsidR="005D7DB0" w:rsidRPr="00C8571D" w:rsidRDefault="005D7DB0" w:rsidP="00AF4148">
      <w:pPr>
        <w:pStyle w:val="Default"/>
        <w:numPr>
          <w:ilvl w:val="0"/>
          <w:numId w:val="21"/>
        </w:numPr>
        <w:spacing w:line="276" w:lineRule="auto"/>
        <w:ind w:left="851" w:hanging="284"/>
        <w:rPr>
          <w:rFonts w:asciiTheme="minorHAnsi" w:hAnsiTheme="minorHAnsi" w:cstheme="minorHAnsi"/>
        </w:rPr>
      </w:pPr>
      <w:bookmarkStart w:id="3" w:name="_Hlk153891875"/>
      <w:r w:rsidRPr="00C8571D">
        <w:rPr>
          <w:rFonts w:asciiTheme="minorHAnsi" w:hAnsiTheme="minorHAnsi" w:cstheme="minorHAnsi"/>
        </w:rPr>
        <w:t>organizacje pozarządowe</w:t>
      </w:r>
      <w:bookmarkEnd w:id="3"/>
      <w:r w:rsidRPr="00C8571D">
        <w:rPr>
          <w:rFonts w:asciiTheme="minorHAnsi" w:hAnsiTheme="minorHAnsi" w:cstheme="minorHAnsi"/>
        </w:rPr>
        <w:t xml:space="preserve">; </w:t>
      </w:r>
    </w:p>
    <w:p w14:paraId="65C0E737" w14:textId="77777777" w:rsidR="005D7DB0" w:rsidRPr="00C8571D" w:rsidRDefault="005D7DB0" w:rsidP="00AF4148">
      <w:pPr>
        <w:pStyle w:val="Default"/>
        <w:numPr>
          <w:ilvl w:val="0"/>
          <w:numId w:val="21"/>
        </w:numPr>
        <w:spacing w:line="276" w:lineRule="auto"/>
        <w:ind w:left="851" w:hanging="284"/>
        <w:rPr>
          <w:rFonts w:asciiTheme="minorHAnsi" w:hAnsiTheme="minorHAnsi" w:cstheme="minorHAnsi"/>
        </w:rPr>
      </w:pPr>
      <w:bookmarkStart w:id="4" w:name="_Hlk153891890"/>
      <w:r w:rsidRPr="00C8571D">
        <w:rPr>
          <w:rFonts w:asciiTheme="minorHAnsi" w:hAnsiTheme="minorHAnsi" w:cstheme="minorHAnsi"/>
        </w:rPr>
        <w:t>przedsiębiorcy</w:t>
      </w:r>
      <w:bookmarkEnd w:id="4"/>
      <w:r w:rsidRPr="00C8571D">
        <w:rPr>
          <w:rFonts w:asciiTheme="minorHAnsi" w:hAnsiTheme="minorHAnsi" w:cstheme="minorHAnsi"/>
        </w:rPr>
        <w:t xml:space="preserve">; </w:t>
      </w:r>
    </w:p>
    <w:p w14:paraId="6194D340" w14:textId="5080516F" w:rsidR="005D7DB0" w:rsidRPr="00C8571D" w:rsidRDefault="005D7DB0" w:rsidP="00AF4148">
      <w:pPr>
        <w:pStyle w:val="Default"/>
        <w:numPr>
          <w:ilvl w:val="0"/>
          <w:numId w:val="21"/>
        </w:numPr>
        <w:spacing w:line="276" w:lineRule="auto"/>
        <w:ind w:left="851" w:hanging="284"/>
        <w:rPr>
          <w:rFonts w:asciiTheme="minorHAnsi" w:hAnsiTheme="minorHAnsi" w:cstheme="minorHAnsi"/>
        </w:rPr>
      </w:pPr>
      <w:bookmarkStart w:id="5" w:name="_Hlk153891908"/>
      <w:r w:rsidRPr="00C8571D">
        <w:rPr>
          <w:rFonts w:asciiTheme="minorHAnsi" w:hAnsiTheme="minorHAnsi" w:cstheme="minorHAnsi"/>
        </w:rPr>
        <w:t>podmioty sektora publicznego, prywatnego i społecznego realizujące szeroko rozumiane zadania w obszarze polityki społecznej</w:t>
      </w:r>
      <w:bookmarkEnd w:id="5"/>
      <w:r w:rsidRPr="00C8571D">
        <w:rPr>
          <w:rFonts w:asciiTheme="minorHAnsi" w:hAnsiTheme="minorHAnsi" w:cstheme="minorHAnsi"/>
        </w:rPr>
        <w:t xml:space="preserve">, np.: służby zatrudnienia, jednostki systemu edukacji, kultury, zdrowia, szkoły wyższe, jednostki wymiaru sprawiedliwości itd. </w:t>
      </w:r>
    </w:p>
    <w:p w14:paraId="5F48C643" w14:textId="3E42C8E4" w:rsidR="00547764" w:rsidRPr="00C8571D" w:rsidRDefault="00547764" w:rsidP="0028475D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§</w:t>
      </w:r>
      <w:r w:rsidR="00F86864" w:rsidRPr="00C8571D">
        <w:rPr>
          <w:rFonts w:asciiTheme="minorHAnsi" w:hAnsiTheme="minorHAnsi" w:cstheme="minorHAnsi"/>
          <w:sz w:val="24"/>
          <w:szCs w:val="24"/>
        </w:rPr>
        <w:t xml:space="preserve"> </w:t>
      </w:r>
      <w:r w:rsidRPr="00C8571D">
        <w:rPr>
          <w:rFonts w:asciiTheme="minorHAnsi" w:hAnsiTheme="minorHAnsi" w:cstheme="minorHAnsi"/>
          <w:sz w:val="24"/>
          <w:szCs w:val="24"/>
        </w:rPr>
        <w:t>4</w:t>
      </w:r>
    </w:p>
    <w:p w14:paraId="39AD9E3C" w14:textId="7A4581FE" w:rsidR="00547764" w:rsidRPr="00C8571D" w:rsidRDefault="00547764" w:rsidP="009E4A8C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Warunki udziału w projekcie</w:t>
      </w:r>
    </w:p>
    <w:p w14:paraId="210E3179" w14:textId="1BFE8C1F" w:rsidR="002D665C" w:rsidRPr="00C8571D" w:rsidRDefault="002D665C" w:rsidP="00AF4148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>Przed zgłoszeniem uczestnictwa w wybranej formie wsparcia należy dokładnie zapoznać się z niniejszym regulaminem.</w:t>
      </w:r>
    </w:p>
    <w:p w14:paraId="09FC7D77" w14:textId="3F57A97F" w:rsidR="00430D85" w:rsidRPr="00C8571D" w:rsidRDefault="00C83AF7" w:rsidP="00AF4148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lastRenderedPageBreak/>
        <w:t>Waru</w:t>
      </w:r>
      <w:r w:rsidR="00B627AA" w:rsidRPr="00C8571D">
        <w:rPr>
          <w:rFonts w:asciiTheme="minorHAnsi" w:hAnsiTheme="minorHAnsi" w:cstheme="minorHAnsi"/>
          <w:color w:val="auto"/>
        </w:rPr>
        <w:t>nkiem ubiegania się o udział w p</w:t>
      </w:r>
      <w:r w:rsidRPr="00C8571D">
        <w:rPr>
          <w:rFonts w:asciiTheme="minorHAnsi" w:hAnsiTheme="minorHAnsi" w:cstheme="minorHAnsi"/>
          <w:color w:val="auto"/>
        </w:rPr>
        <w:t xml:space="preserve">rojekcie </w:t>
      </w:r>
      <w:r w:rsidR="006329EE" w:rsidRPr="00C8571D">
        <w:rPr>
          <w:rFonts w:asciiTheme="minorHAnsi" w:hAnsiTheme="minorHAnsi" w:cstheme="minorHAnsi"/>
          <w:color w:val="auto"/>
        </w:rPr>
        <w:t>jest</w:t>
      </w:r>
      <w:r w:rsidR="00430D85" w:rsidRPr="00C8571D">
        <w:rPr>
          <w:rFonts w:asciiTheme="minorHAnsi" w:hAnsiTheme="minorHAnsi" w:cstheme="minorHAnsi"/>
          <w:color w:val="auto"/>
        </w:rPr>
        <w:t>:</w:t>
      </w:r>
    </w:p>
    <w:p w14:paraId="1ADEE4ED" w14:textId="6E8709E9" w:rsidR="00F640AB" w:rsidRPr="00C8571D" w:rsidRDefault="00F640AB" w:rsidP="00AF4148">
      <w:pPr>
        <w:pStyle w:val="Default"/>
        <w:numPr>
          <w:ilvl w:val="0"/>
          <w:numId w:val="12"/>
        </w:numPr>
        <w:spacing w:line="276" w:lineRule="auto"/>
        <w:ind w:left="851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w przypadku </w:t>
      </w:r>
      <w:r w:rsidR="00481DDF" w:rsidRPr="00C8571D">
        <w:rPr>
          <w:rFonts w:asciiTheme="minorHAnsi" w:hAnsiTheme="minorHAnsi" w:cstheme="minorHAnsi"/>
          <w:color w:val="auto"/>
        </w:rPr>
        <w:t>wskazanym w</w:t>
      </w:r>
      <w:r w:rsidR="00F86864" w:rsidRPr="00C8571D">
        <w:rPr>
          <w:rFonts w:asciiTheme="minorHAnsi" w:hAnsiTheme="minorHAnsi" w:cstheme="minorHAnsi"/>
          <w:color w:val="auto"/>
        </w:rPr>
        <w:t xml:space="preserve"> </w:t>
      </w:r>
      <w:r w:rsidR="00D90D4C" w:rsidRPr="00C8571D">
        <w:rPr>
          <w:rFonts w:asciiTheme="minorHAnsi" w:hAnsiTheme="minorHAnsi" w:cstheme="minorHAnsi"/>
          <w:color w:val="auto"/>
        </w:rPr>
        <w:t>§</w:t>
      </w:r>
      <w:r w:rsidR="00A00878" w:rsidRPr="00C8571D">
        <w:rPr>
          <w:rFonts w:asciiTheme="minorHAnsi" w:hAnsiTheme="minorHAnsi" w:cstheme="minorHAnsi"/>
          <w:color w:val="auto"/>
        </w:rPr>
        <w:t xml:space="preserve"> </w:t>
      </w:r>
      <w:r w:rsidR="00FE3626" w:rsidRPr="00C8571D">
        <w:rPr>
          <w:rFonts w:asciiTheme="minorHAnsi" w:hAnsiTheme="minorHAnsi" w:cstheme="minorHAnsi"/>
          <w:color w:val="auto"/>
        </w:rPr>
        <w:t>5</w:t>
      </w:r>
      <w:r w:rsidR="00481DDF" w:rsidRPr="00C8571D">
        <w:rPr>
          <w:rFonts w:asciiTheme="minorHAnsi" w:hAnsiTheme="minorHAnsi" w:cstheme="minorHAnsi"/>
          <w:color w:val="auto"/>
        </w:rPr>
        <w:t xml:space="preserve"> ust. </w:t>
      </w:r>
      <w:r w:rsidR="00CE6848" w:rsidRPr="00C8571D">
        <w:rPr>
          <w:rFonts w:asciiTheme="minorHAnsi" w:hAnsiTheme="minorHAnsi" w:cstheme="minorHAnsi"/>
          <w:color w:val="auto"/>
        </w:rPr>
        <w:t>1</w:t>
      </w:r>
      <w:r w:rsidR="00481DDF" w:rsidRPr="00C8571D">
        <w:rPr>
          <w:rFonts w:asciiTheme="minorHAnsi" w:hAnsiTheme="minorHAnsi" w:cstheme="minorHAnsi"/>
          <w:color w:val="auto"/>
        </w:rPr>
        <w:t xml:space="preserve"> pkt 1</w:t>
      </w:r>
      <w:r w:rsidR="0013506B" w:rsidRPr="00C8571D">
        <w:rPr>
          <w:rFonts w:asciiTheme="minorHAnsi" w:hAnsiTheme="minorHAnsi" w:cstheme="minorHAnsi"/>
          <w:color w:val="auto"/>
        </w:rPr>
        <w:t xml:space="preserve"> lit</w:t>
      </w:r>
      <w:r w:rsidR="00BB3EE3" w:rsidRPr="00C8571D">
        <w:rPr>
          <w:rFonts w:asciiTheme="minorHAnsi" w:hAnsiTheme="minorHAnsi" w:cstheme="minorHAnsi"/>
          <w:color w:val="auto"/>
        </w:rPr>
        <w:t>.</w:t>
      </w:r>
      <w:r w:rsidR="0013506B" w:rsidRPr="00C8571D">
        <w:rPr>
          <w:rFonts w:asciiTheme="minorHAnsi" w:hAnsiTheme="minorHAnsi" w:cstheme="minorHAnsi"/>
          <w:color w:val="auto"/>
        </w:rPr>
        <w:t xml:space="preserve"> </w:t>
      </w:r>
      <w:r w:rsidR="00CE6848" w:rsidRPr="00C8571D">
        <w:rPr>
          <w:rFonts w:asciiTheme="minorHAnsi" w:hAnsiTheme="minorHAnsi" w:cstheme="minorHAnsi"/>
          <w:color w:val="auto"/>
        </w:rPr>
        <w:t>a)</w:t>
      </w:r>
      <w:r w:rsidR="00ED5039" w:rsidRPr="00C8571D">
        <w:rPr>
          <w:rFonts w:asciiTheme="minorHAnsi" w:hAnsiTheme="minorHAnsi" w:cstheme="minorHAnsi"/>
          <w:color w:val="auto"/>
        </w:rPr>
        <w:t>-</w:t>
      </w:r>
      <w:r w:rsidR="00CE6848" w:rsidRPr="00C8571D">
        <w:rPr>
          <w:rFonts w:asciiTheme="minorHAnsi" w:hAnsiTheme="minorHAnsi" w:cstheme="minorHAnsi"/>
          <w:color w:val="auto"/>
        </w:rPr>
        <w:t>b</w:t>
      </w:r>
      <w:r w:rsidR="0013506B" w:rsidRPr="00C8571D">
        <w:rPr>
          <w:rFonts w:asciiTheme="minorHAnsi" w:hAnsiTheme="minorHAnsi" w:cstheme="minorHAnsi"/>
          <w:color w:val="auto"/>
        </w:rPr>
        <w:t xml:space="preserve">) </w:t>
      </w:r>
      <w:r w:rsidR="00CE6848" w:rsidRPr="00C8571D">
        <w:rPr>
          <w:rFonts w:asciiTheme="minorHAnsi" w:hAnsiTheme="minorHAnsi" w:cstheme="minorHAnsi"/>
          <w:color w:val="auto"/>
        </w:rPr>
        <w:t xml:space="preserve">oraz pkt 2 </w:t>
      </w:r>
      <w:r w:rsidR="00481DDF" w:rsidRPr="00C8571D">
        <w:rPr>
          <w:rFonts w:asciiTheme="minorHAnsi" w:hAnsiTheme="minorHAnsi" w:cstheme="minorHAnsi"/>
          <w:color w:val="auto"/>
        </w:rPr>
        <w:t xml:space="preserve">– przekazanie </w:t>
      </w:r>
      <w:r w:rsidR="00870A52" w:rsidRPr="00C8571D">
        <w:rPr>
          <w:rFonts w:asciiTheme="minorHAnsi" w:hAnsiTheme="minorHAnsi" w:cstheme="minorHAnsi"/>
          <w:color w:val="auto"/>
        </w:rPr>
        <w:t xml:space="preserve">realizatorowi  </w:t>
      </w:r>
      <w:r w:rsidR="000176C0" w:rsidRPr="00C8571D">
        <w:rPr>
          <w:rFonts w:asciiTheme="minorHAnsi" w:hAnsiTheme="minorHAnsi" w:cstheme="minorHAnsi"/>
          <w:b/>
          <w:color w:val="auto"/>
        </w:rPr>
        <w:t>Formularza Zgłoszeniowego</w:t>
      </w:r>
      <w:r w:rsidR="000176C0" w:rsidRPr="00C8571D">
        <w:rPr>
          <w:rFonts w:asciiTheme="minorHAnsi" w:hAnsiTheme="minorHAnsi" w:cstheme="minorHAnsi"/>
          <w:color w:val="auto"/>
        </w:rPr>
        <w:t xml:space="preserve"> </w:t>
      </w:r>
      <w:r w:rsidR="00481DDF" w:rsidRPr="00C8571D">
        <w:rPr>
          <w:rFonts w:asciiTheme="minorHAnsi" w:hAnsiTheme="minorHAnsi" w:cstheme="minorHAnsi"/>
          <w:color w:val="auto"/>
        </w:rPr>
        <w:t xml:space="preserve">opatrzonego pieczęcią i </w:t>
      </w:r>
      <w:r w:rsidR="00294807" w:rsidRPr="00C8571D">
        <w:rPr>
          <w:rFonts w:asciiTheme="minorHAnsi" w:hAnsiTheme="minorHAnsi" w:cstheme="minorHAnsi"/>
          <w:color w:val="auto"/>
        </w:rPr>
        <w:t xml:space="preserve">własnoręcznym </w:t>
      </w:r>
      <w:r w:rsidR="00481DDF" w:rsidRPr="00C8571D">
        <w:rPr>
          <w:rFonts w:asciiTheme="minorHAnsi" w:hAnsiTheme="minorHAnsi" w:cstheme="minorHAnsi"/>
          <w:color w:val="auto"/>
        </w:rPr>
        <w:t>podpisem osoby upoważnionej</w:t>
      </w:r>
      <w:r w:rsidR="00294807" w:rsidRPr="00C8571D">
        <w:rPr>
          <w:rFonts w:asciiTheme="minorHAnsi" w:hAnsiTheme="minorHAnsi" w:cstheme="minorHAnsi"/>
          <w:color w:val="auto"/>
        </w:rPr>
        <w:t xml:space="preserve">  </w:t>
      </w:r>
      <w:r w:rsidR="00E27C6F" w:rsidRPr="00C8571D">
        <w:rPr>
          <w:rFonts w:asciiTheme="minorHAnsi" w:hAnsiTheme="minorHAnsi" w:cstheme="minorHAnsi"/>
          <w:color w:val="auto"/>
        </w:rPr>
        <w:t xml:space="preserve">lub podpisem elektronicznym: </w:t>
      </w:r>
      <w:r w:rsidR="00294807" w:rsidRPr="00C8571D">
        <w:rPr>
          <w:rFonts w:asciiTheme="minorHAnsi" w:hAnsiTheme="minorHAnsi" w:cstheme="minorHAnsi"/>
          <w:color w:val="auto"/>
        </w:rPr>
        <w:t>kwalifikowanym</w:t>
      </w:r>
      <w:r w:rsidR="00A22A61" w:rsidRPr="00C8571D">
        <w:rPr>
          <w:rFonts w:asciiTheme="minorHAnsi" w:hAnsiTheme="minorHAnsi" w:cstheme="minorHAnsi"/>
          <w:color w:val="auto"/>
        </w:rPr>
        <w:t>/zaufanym</w:t>
      </w:r>
      <w:r w:rsidR="00E27C6F" w:rsidRPr="00C8571D">
        <w:rPr>
          <w:rFonts w:asciiTheme="minorHAnsi" w:hAnsiTheme="minorHAnsi" w:cstheme="minorHAnsi"/>
          <w:color w:val="auto"/>
        </w:rPr>
        <w:t>/osobistym</w:t>
      </w:r>
      <w:r w:rsidR="00481DDF" w:rsidRPr="00C8571D">
        <w:rPr>
          <w:rFonts w:asciiTheme="minorHAnsi" w:hAnsiTheme="minorHAnsi" w:cstheme="minorHAnsi"/>
          <w:color w:val="auto"/>
        </w:rPr>
        <w:t xml:space="preserve">, stanowiącego </w:t>
      </w:r>
      <w:r w:rsidR="00481DDF" w:rsidRPr="00C8571D">
        <w:rPr>
          <w:rFonts w:asciiTheme="minorHAnsi" w:hAnsiTheme="minorHAnsi" w:cstheme="minorHAnsi"/>
          <w:b/>
          <w:color w:val="auto"/>
        </w:rPr>
        <w:t>załącznik nr 1</w:t>
      </w:r>
      <w:r w:rsidR="00481DDF" w:rsidRPr="00C8571D">
        <w:rPr>
          <w:rFonts w:asciiTheme="minorHAnsi" w:hAnsiTheme="minorHAnsi" w:cstheme="minorHAnsi"/>
          <w:color w:val="auto"/>
        </w:rPr>
        <w:t xml:space="preserve"> do regulaminu</w:t>
      </w:r>
      <w:r w:rsidR="0066703D" w:rsidRPr="00C8571D">
        <w:rPr>
          <w:rFonts w:asciiTheme="minorHAnsi" w:hAnsiTheme="minorHAnsi" w:cstheme="minorHAnsi"/>
          <w:color w:val="auto"/>
        </w:rPr>
        <w:t xml:space="preserve">, </w:t>
      </w:r>
    </w:p>
    <w:p w14:paraId="23A39D30" w14:textId="63269D56" w:rsidR="00D575C9" w:rsidRPr="00C8571D" w:rsidRDefault="00F6029F" w:rsidP="00AF4148">
      <w:pPr>
        <w:pStyle w:val="Default"/>
        <w:numPr>
          <w:ilvl w:val="0"/>
          <w:numId w:val="12"/>
        </w:numPr>
        <w:spacing w:line="276" w:lineRule="auto"/>
        <w:ind w:left="851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w przypadku wskazanym w </w:t>
      </w:r>
      <w:r w:rsidR="00D90D4C" w:rsidRPr="00C8571D">
        <w:rPr>
          <w:rFonts w:asciiTheme="minorHAnsi" w:hAnsiTheme="minorHAnsi" w:cstheme="minorHAnsi"/>
          <w:color w:val="auto"/>
        </w:rPr>
        <w:t>§</w:t>
      </w:r>
      <w:r w:rsidR="00A00878" w:rsidRPr="00C8571D">
        <w:rPr>
          <w:rFonts w:asciiTheme="minorHAnsi" w:hAnsiTheme="minorHAnsi" w:cstheme="minorHAnsi"/>
          <w:color w:val="auto"/>
        </w:rPr>
        <w:t xml:space="preserve"> </w:t>
      </w:r>
      <w:r w:rsidR="00CE6848" w:rsidRPr="00C8571D">
        <w:rPr>
          <w:rFonts w:asciiTheme="minorHAnsi" w:hAnsiTheme="minorHAnsi" w:cstheme="minorHAnsi"/>
          <w:color w:val="auto"/>
        </w:rPr>
        <w:t>5</w:t>
      </w:r>
      <w:r w:rsidR="00F86864" w:rsidRPr="00C8571D">
        <w:rPr>
          <w:rFonts w:asciiTheme="minorHAnsi" w:hAnsiTheme="minorHAnsi" w:cstheme="minorHAnsi"/>
          <w:color w:val="auto"/>
        </w:rPr>
        <w:t xml:space="preserve"> </w:t>
      </w:r>
      <w:r w:rsidRPr="00C8571D">
        <w:rPr>
          <w:rFonts w:asciiTheme="minorHAnsi" w:hAnsiTheme="minorHAnsi" w:cstheme="minorHAnsi"/>
          <w:color w:val="auto"/>
        </w:rPr>
        <w:t xml:space="preserve">ust. </w:t>
      </w:r>
      <w:r w:rsidR="00CE6848" w:rsidRPr="00C8571D">
        <w:rPr>
          <w:rFonts w:asciiTheme="minorHAnsi" w:hAnsiTheme="minorHAnsi" w:cstheme="minorHAnsi"/>
          <w:color w:val="auto"/>
        </w:rPr>
        <w:t>1</w:t>
      </w:r>
      <w:r w:rsidRPr="00C8571D">
        <w:rPr>
          <w:rFonts w:asciiTheme="minorHAnsi" w:hAnsiTheme="minorHAnsi" w:cstheme="minorHAnsi"/>
          <w:color w:val="auto"/>
        </w:rPr>
        <w:t xml:space="preserve"> pkt </w:t>
      </w:r>
      <w:r w:rsidR="0013506B" w:rsidRPr="00C8571D">
        <w:rPr>
          <w:rFonts w:asciiTheme="minorHAnsi" w:hAnsiTheme="minorHAnsi" w:cstheme="minorHAnsi"/>
          <w:color w:val="auto"/>
        </w:rPr>
        <w:t>1 lit</w:t>
      </w:r>
      <w:r w:rsidR="00ED5039" w:rsidRPr="00C8571D">
        <w:rPr>
          <w:rFonts w:asciiTheme="minorHAnsi" w:hAnsiTheme="minorHAnsi" w:cstheme="minorHAnsi"/>
          <w:color w:val="auto"/>
        </w:rPr>
        <w:t>.</w:t>
      </w:r>
      <w:r w:rsidR="0013506B" w:rsidRPr="00C8571D">
        <w:rPr>
          <w:rFonts w:asciiTheme="minorHAnsi" w:hAnsiTheme="minorHAnsi" w:cstheme="minorHAnsi"/>
          <w:color w:val="auto"/>
        </w:rPr>
        <w:t xml:space="preserve"> </w:t>
      </w:r>
      <w:r w:rsidR="00CE6848" w:rsidRPr="00C8571D">
        <w:rPr>
          <w:rFonts w:asciiTheme="minorHAnsi" w:hAnsiTheme="minorHAnsi" w:cstheme="minorHAnsi"/>
          <w:color w:val="auto"/>
        </w:rPr>
        <w:t>c</w:t>
      </w:r>
      <w:r w:rsidR="0013506B" w:rsidRPr="00C8571D">
        <w:rPr>
          <w:rFonts w:asciiTheme="minorHAnsi" w:hAnsiTheme="minorHAnsi" w:cstheme="minorHAnsi"/>
          <w:color w:val="auto"/>
        </w:rPr>
        <w:t>)</w:t>
      </w:r>
      <w:r w:rsidR="008A0B9F" w:rsidRPr="00C8571D">
        <w:rPr>
          <w:rFonts w:asciiTheme="minorHAnsi" w:hAnsiTheme="minorHAnsi" w:cstheme="minorHAnsi"/>
          <w:color w:val="auto"/>
        </w:rPr>
        <w:t xml:space="preserve"> </w:t>
      </w:r>
      <w:r w:rsidRPr="00C8571D">
        <w:rPr>
          <w:rFonts w:asciiTheme="minorHAnsi" w:hAnsiTheme="minorHAnsi" w:cstheme="minorHAnsi"/>
          <w:color w:val="auto"/>
        </w:rPr>
        <w:t xml:space="preserve">– przekazanie </w:t>
      </w:r>
      <w:r w:rsidR="00D575C9" w:rsidRPr="00C8571D">
        <w:rPr>
          <w:rFonts w:asciiTheme="minorHAnsi" w:hAnsiTheme="minorHAnsi" w:cstheme="minorHAnsi"/>
          <w:color w:val="auto"/>
        </w:rPr>
        <w:t xml:space="preserve">realizatorowi </w:t>
      </w:r>
      <w:r w:rsidR="000176C0" w:rsidRPr="00C8571D">
        <w:rPr>
          <w:rFonts w:asciiTheme="minorHAnsi" w:hAnsiTheme="minorHAnsi" w:cstheme="minorHAnsi"/>
          <w:b/>
          <w:color w:val="auto"/>
        </w:rPr>
        <w:t>Formularza Zgłoszeniowego</w:t>
      </w:r>
      <w:r w:rsidR="000176C0" w:rsidRPr="00C8571D">
        <w:rPr>
          <w:rFonts w:asciiTheme="minorHAnsi" w:hAnsiTheme="minorHAnsi" w:cstheme="minorHAnsi"/>
          <w:color w:val="auto"/>
        </w:rPr>
        <w:t xml:space="preserve"> </w:t>
      </w:r>
      <w:r w:rsidRPr="00C8571D">
        <w:rPr>
          <w:rFonts w:asciiTheme="minorHAnsi" w:hAnsiTheme="minorHAnsi" w:cstheme="minorHAnsi"/>
          <w:color w:val="auto"/>
        </w:rPr>
        <w:t xml:space="preserve">opatrzonego pieczęcią i </w:t>
      </w:r>
      <w:r w:rsidR="00294807" w:rsidRPr="00C8571D">
        <w:rPr>
          <w:rFonts w:asciiTheme="minorHAnsi" w:hAnsiTheme="minorHAnsi" w:cstheme="minorHAnsi"/>
          <w:color w:val="auto"/>
        </w:rPr>
        <w:t xml:space="preserve">własnoręcznym </w:t>
      </w:r>
      <w:r w:rsidRPr="00C8571D">
        <w:rPr>
          <w:rFonts w:asciiTheme="minorHAnsi" w:hAnsiTheme="minorHAnsi" w:cstheme="minorHAnsi"/>
          <w:color w:val="auto"/>
        </w:rPr>
        <w:t>podpisem osoby upoważnionej</w:t>
      </w:r>
      <w:r w:rsidR="00294807" w:rsidRPr="00C8571D">
        <w:rPr>
          <w:rFonts w:asciiTheme="minorHAnsi" w:hAnsiTheme="minorHAnsi" w:cstheme="minorHAnsi"/>
          <w:color w:val="auto"/>
        </w:rPr>
        <w:t xml:space="preserve"> </w:t>
      </w:r>
      <w:r w:rsidR="00A22A61" w:rsidRPr="00C8571D">
        <w:rPr>
          <w:rFonts w:asciiTheme="minorHAnsi" w:hAnsiTheme="minorHAnsi" w:cstheme="minorHAnsi"/>
          <w:color w:val="auto"/>
        </w:rPr>
        <w:t>lub podpisem elektronicznym: kwalifikowanym/zaufanym/</w:t>
      </w:r>
      <w:r w:rsidR="00D278DF" w:rsidRPr="00C8571D">
        <w:rPr>
          <w:rFonts w:asciiTheme="minorHAnsi" w:hAnsiTheme="minorHAnsi" w:cstheme="minorHAnsi"/>
          <w:color w:val="auto"/>
        </w:rPr>
        <w:t>osobistym</w:t>
      </w:r>
      <w:r w:rsidRPr="00C8571D">
        <w:rPr>
          <w:rFonts w:asciiTheme="minorHAnsi" w:hAnsiTheme="minorHAnsi" w:cstheme="minorHAnsi"/>
          <w:color w:val="auto"/>
        </w:rPr>
        <w:t xml:space="preserve">, stanowiącego </w:t>
      </w:r>
      <w:r w:rsidR="007F41BB" w:rsidRPr="00C8571D">
        <w:rPr>
          <w:rFonts w:asciiTheme="minorHAnsi" w:hAnsiTheme="minorHAnsi" w:cstheme="minorHAnsi"/>
          <w:color w:val="auto"/>
        </w:rPr>
        <w:t xml:space="preserve">odpowiednio </w:t>
      </w:r>
      <w:r w:rsidRPr="00C8571D">
        <w:rPr>
          <w:rFonts w:asciiTheme="minorHAnsi" w:hAnsiTheme="minorHAnsi" w:cstheme="minorHAnsi"/>
          <w:b/>
          <w:color w:val="auto"/>
        </w:rPr>
        <w:t>załącznik nr 2</w:t>
      </w:r>
      <w:r w:rsidR="007F41BB" w:rsidRPr="00C8571D">
        <w:rPr>
          <w:rFonts w:asciiTheme="minorHAnsi" w:hAnsiTheme="minorHAnsi" w:cstheme="minorHAnsi"/>
          <w:b/>
          <w:color w:val="auto"/>
        </w:rPr>
        <w:t>a-2c</w:t>
      </w:r>
      <w:r w:rsidRPr="00C8571D">
        <w:rPr>
          <w:rFonts w:asciiTheme="minorHAnsi" w:hAnsiTheme="minorHAnsi" w:cstheme="minorHAnsi"/>
          <w:b/>
          <w:color w:val="auto"/>
        </w:rPr>
        <w:t xml:space="preserve"> </w:t>
      </w:r>
      <w:r w:rsidRPr="00C8571D">
        <w:rPr>
          <w:rFonts w:asciiTheme="minorHAnsi" w:hAnsiTheme="minorHAnsi" w:cstheme="minorHAnsi"/>
          <w:color w:val="auto"/>
        </w:rPr>
        <w:t xml:space="preserve">do regulaminu, w którym pracodawca potwierdzi </w:t>
      </w:r>
      <w:r w:rsidR="00987358" w:rsidRPr="00C8571D">
        <w:rPr>
          <w:rFonts w:asciiTheme="minorHAnsi" w:hAnsiTheme="minorHAnsi" w:cstheme="minorHAnsi"/>
          <w:color w:val="auto"/>
        </w:rPr>
        <w:t>wyrażenie zgody na udział</w:t>
      </w:r>
      <w:r w:rsidRPr="00C8571D">
        <w:rPr>
          <w:rFonts w:asciiTheme="minorHAnsi" w:hAnsiTheme="minorHAnsi" w:cstheme="minorHAnsi"/>
          <w:color w:val="auto"/>
        </w:rPr>
        <w:t xml:space="preserve"> w szkoleniu specjalistycznym</w:t>
      </w:r>
      <w:r w:rsidR="00987358" w:rsidRPr="00C8571D">
        <w:rPr>
          <w:rFonts w:asciiTheme="minorHAnsi" w:hAnsiTheme="minorHAnsi" w:cstheme="minorHAnsi"/>
          <w:color w:val="auto"/>
        </w:rPr>
        <w:t xml:space="preserve">; do formularza pracownik załączy </w:t>
      </w:r>
      <w:r w:rsidR="00067999" w:rsidRPr="00C8571D">
        <w:rPr>
          <w:rFonts w:asciiTheme="minorHAnsi" w:hAnsiTheme="minorHAnsi" w:cstheme="minorHAnsi"/>
          <w:color w:val="auto"/>
        </w:rPr>
        <w:t xml:space="preserve">skany </w:t>
      </w:r>
      <w:r w:rsidR="00987358" w:rsidRPr="00C8571D">
        <w:rPr>
          <w:rFonts w:asciiTheme="minorHAnsi" w:hAnsiTheme="minorHAnsi" w:cstheme="minorHAnsi"/>
          <w:color w:val="auto"/>
        </w:rPr>
        <w:t>wszystki</w:t>
      </w:r>
      <w:r w:rsidR="00067999" w:rsidRPr="00C8571D">
        <w:rPr>
          <w:rFonts w:asciiTheme="minorHAnsi" w:hAnsiTheme="minorHAnsi" w:cstheme="minorHAnsi"/>
          <w:color w:val="auto"/>
        </w:rPr>
        <w:t>ch</w:t>
      </w:r>
      <w:r w:rsidR="00987358" w:rsidRPr="00C8571D">
        <w:rPr>
          <w:rFonts w:asciiTheme="minorHAnsi" w:hAnsiTheme="minorHAnsi" w:cstheme="minorHAnsi"/>
          <w:color w:val="auto"/>
        </w:rPr>
        <w:t xml:space="preserve"> dokument</w:t>
      </w:r>
      <w:r w:rsidR="00067999" w:rsidRPr="00C8571D">
        <w:rPr>
          <w:rFonts w:asciiTheme="minorHAnsi" w:hAnsiTheme="minorHAnsi" w:cstheme="minorHAnsi"/>
          <w:color w:val="auto"/>
        </w:rPr>
        <w:t>ów</w:t>
      </w:r>
      <w:r w:rsidR="00987358" w:rsidRPr="00C8571D">
        <w:rPr>
          <w:rFonts w:asciiTheme="minorHAnsi" w:hAnsiTheme="minorHAnsi" w:cstheme="minorHAnsi"/>
          <w:color w:val="auto"/>
        </w:rPr>
        <w:t xml:space="preserve"> potwierdzając</w:t>
      </w:r>
      <w:r w:rsidR="00067999" w:rsidRPr="00C8571D">
        <w:rPr>
          <w:rFonts w:asciiTheme="minorHAnsi" w:hAnsiTheme="minorHAnsi" w:cstheme="minorHAnsi"/>
          <w:color w:val="auto"/>
        </w:rPr>
        <w:t>ych</w:t>
      </w:r>
      <w:r w:rsidR="00987358" w:rsidRPr="00C8571D">
        <w:rPr>
          <w:rFonts w:asciiTheme="minorHAnsi" w:hAnsiTheme="minorHAnsi" w:cstheme="minorHAnsi"/>
          <w:color w:val="auto"/>
        </w:rPr>
        <w:t xml:space="preserve"> spełnianie wymogów niezbędnych do udziału w wybranym szkoleniu </w:t>
      </w:r>
      <w:r w:rsidR="001D5FD7" w:rsidRPr="00C8571D">
        <w:rPr>
          <w:rFonts w:asciiTheme="minorHAnsi" w:hAnsiTheme="minorHAnsi" w:cstheme="minorHAnsi"/>
          <w:color w:val="auto"/>
        </w:rPr>
        <w:t>specjalistycznym</w:t>
      </w:r>
      <w:r w:rsidR="004141D9" w:rsidRPr="00C8571D">
        <w:rPr>
          <w:rFonts w:asciiTheme="minorHAnsi" w:hAnsiTheme="minorHAnsi" w:cstheme="minorHAnsi"/>
          <w:color w:val="auto"/>
        </w:rPr>
        <w:t>,</w:t>
      </w:r>
    </w:p>
    <w:p w14:paraId="50C13F06" w14:textId="60827C1A" w:rsidR="008A0B9F" w:rsidRPr="00C8571D" w:rsidRDefault="008A0B9F" w:rsidP="00AF4148">
      <w:pPr>
        <w:pStyle w:val="Default"/>
        <w:numPr>
          <w:ilvl w:val="0"/>
          <w:numId w:val="12"/>
        </w:numPr>
        <w:spacing w:line="276" w:lineRule="auto"/>
        <w:ind w:left="851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w przypadku wskazanym w § </w:t>
      </w:r>
      <w:r w:rsidR="00CE6848" w:rsidRPr="00C8571D">
        <w:rPr>
          <w:rFonts w:asciiTheme="minorHAnsi" w:hAnsiTheme="minorHAnsi" w:cstheme="minorHAnsi"/>
          <w:color w:val="auto"/>
        </w:rPr>
        <w:t>5</w:t>
      </w:r>
      <w:r w:rsidRPr="00C8571D">
        <w:rPr>
          <w:rFonts w:asciiTheme="minorHAnsi" w:hAnsiTheme="minorHAnsi" w:cstheme="minorHAnsi"/>
          <w:color w:val="auto"/>
        </w:rPr>
        <w:t xml:space="preserve"> ust. </w:t>
      </w:r>
      <w:r w:rsidR="0013506B" w:rsidRPr="00C8571D">
        <w:rPr>
          <w:rFonts w:asciiTheme="minorHAnsi" w:hAnsiTheme="minorHAnsi" w:cstheme="minorHAnsi"/>
          <w:color w:val="auto"/>
        </w:rPr>
        <w:t>2</w:t>
      </w:r>
      <w:r w:rsidRPr="00C8571D">
        <w:rPr>
          <w:rFonts w:asciiTheme="minorHAnsi" w:hAnsiTheme="minorHAnsi" w:cstheme="minorHAnsi"/>
          <w:color w:val="auto"/>
        </w:rPr>
        <w:t xml:space="preserve"> – przekazanie realizatorowi </w:t>
      </w:r>
      <w:r w:rsidRPr="00C8571D">
        <w:rPr>
          <w:rFonts w:asciiTheme="minorHAnsi" w:hAnsiTheme="minorHAnsi" w:cstheme="minorHAnsi"/>
          <w:b/>
          <w:color w:val="auto"/>
        </w:rPr>
        <w:t>Formularza Zgłoszeniowego</w:t>
      </w:r>
      <w:r w:rsidRPr="00C8571D">
        <w:rPr>
          <w:rFonts w:asciiTheme="minorHAnsi" w:hAnsiTheme="minorHAnsi" w:cstheme="minorHAnsi"/>
          <w:color w:val="auto"/>
        </w:rPr>
        <w:t xml:space="preserve"> opatrzonego pieczęcią i </w:t>
      </w:r>
      <w:r w:rsidR="00294807" w:rsidRPr="00C8571D">
        <w:rPr>
          <w:rFonts w:asciiTheme="minorHAnsi" w:hAnsiTheme="minorHAnsi" w:cstheme="minorHAnsi"/>
          <w:color w:val="auto"/>
        </w:rPr>
        <w:t xml:space="preserve">własnoręcznym </w:t>
      </w:r>
      <w:r w:rsidRPr="00C8571D">
        <w:rPr>
          <w:rFonts w:asciiTheme="minorHAnsi" w:hAnsiTheme="minorHAnsi" w:cstheme="minorHAnsi"/>
          <w:color w:val="auto"/>
        </w:rPr>
        <w:t>podpisem osoby upoważnionej</w:t>
      </w:r>
      <w:r w:rsidR="00294807" w:rsidRPr="00C8571D">
        <w:rPr>
          <w:rFonts w:asciiTheme="minorHAnsi" w:hAnsiTheme="minorHAnsi" w:cstheme="minorHAnsi"/>
          <w:color w:val="auto"/>
        </w:rPr>
        <w:t xml:space="preserve"> </w:t>
      </w:r>
      <w:r w:rsidR="00A22A61" w:rsidRPr="00C8571D">
        <w:rPr>
          <w:rFonts w:asciiTheme="minorHAnsi" w:hAnsiTheme="minorHAnsi" w:cstheme="minorHAnsi"/>
          <w:color w:val="auto"/>
        </w:rPr>
        <w:t xml:space="preserve">lub podpisem elektronicznym: kwalifikowanym/zaufanym/osobistym, </w:t>
      </w:r>
      <w:r w:rsidRPr="00C8571D">
        <w:rPr>
          <w:rFonts w:asciiTheme="minorHAnsi" w:hAnsiTheme="minorHAnsi" w:cstheme="minorHAnsi"/>
          <w:color w:val="auto"/>
        </w:rPr>
        <w:t xml:space="preserve">stanowiącego </w:t>
      </w:r>
      <w:r w:rsidRPr="00C8571D">
        <w:rPr>
          <w:rFonts w:asciiTheme="minorHAnsi" w:hAnsiTheme="minorHAnsi" w:cstheme="minorHAnsi"/>
          <w:b/>
          <w:color w:val="auto"/>
        </w:rPr>
        <w:t>załącznik nr 1</w:t>
      </w:r>
      <w:r w:rsidRPr="00C8571D">
        <w:rPr>
          <w:rFonts w:asciiTheme="minorHAnsi" w:hAnsiTheme="minorHAnsi" w:cstheme="minorHAnsi"/>
          <w:color w:val="auto"/>
        </w:rPr>
        <w:t xml:space="preserve"> do regulaminu </w:t>
      </w:r>
      <w:r w:rsidR="0013506B" w:rsidRPr="00C8571D">
        <w:rPr>
          <w:rFonts w:asciiTheme="minorHAnsi" w:hAnsiTheme="minorHAnsi" w:cstheme="minorHAnsi"/>
          <w:color w:val="auto"/>
        </w:rPr>
        <w:t>i/</w:t>
      </w:r>
      <w:r w:rsidRPr="00C8571D">
        <w:rPr>
          <w:rFonts w:asciiTheme="minorHAnsi" w:hAnsiTheme="minorHAnsi" w:cstheme="minorHAnsi"/>
          <w:color w:val="auto"/>
        </w:rPr>
        <w:t xml:space="preserve">lub wypełnienie </w:t>
      </w:r>
      <w:r w:rsidRPr="00C8571D">
        <w:rPr>
          <w:rFonts w:asciiTheme="minorHAnsi" w:hAnsiTheme="minorHAnsi" w:cstheme="minorHAnsi"/>
          <w:b/>
          <w:color w:val="auto"/>
        </w:rPr>
        <w:t>ankiety zgłoszeniowej w elektronicznym formularzu zgłoszeniowym</w:t>
      </w:r>
      <w:r w:rsidRPr="00C8571D">
        <w:rPr>
          <w:rFonts w:asciiTheme="minorHAnsi" w:hAnsiTheme="minorHAnsi" w:cstheme="minorHAnsi"/>
          <w:color w:val="auto"/>
        </w:rPr>
        <w:t xml:space="preserve"> (dotyczy w szczególności wsparcia realizowanego w formie online</w:t>
      </w:r>
      <w:r w:rsidR="00CE6848" w:rsidRPr="00C8571D">
        <w:rPr>
          <w:rFonts w:asciiTheme="minorHAnsi" w:hAnsiTheme="minorHAnsi" w:cstheme="minorHAnsi"/>
          <w:color w:val="auto"/>
        </w:rPr>
        <w:t xml:space="preserve"> i/lub współorganizacji wydarzeń</w:t>
      </w:r>
      <w:r w:rsidRPr="00C8571D">
        <w:rPr>
          <w:rFonts w:asciiTheme="minorHAnsi" w:hAnsiTheme="minorHAnsi" w:cstheme="minorHAnsi"/>
          <w:color w:val="auto"/>
        </w:rPr>
        <w:t xml:space="preserve">). </w:t>
      </w:r>
    </w:p>
    <w:p w14:paraId="4ECED741" w14:textId="6CDAFA2A" w:rsidR="00DA3FCB" w:rsidRPr="00C8571D" w:rsidRDefault="00DA3FCB" w:rsidP="00AF4148">
      <w:pPr>
        <w:pStyle w:val="Default"/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Dopuszcza się następujące formy przekazania formularza </w:t>
      </w:r>
      <w:r w:rsidR="00A00878" w:rsidRPr="00C8571D">
        <w:rPr>
          <w:rFonts w:asciiTheme="minorHAnsi" w:hAnsiTheme="minorHAnsi" w:cstheme="minorHAnsi"/>
          <w:color w:val="auto"/>
        </w:rPr>
        <w:t>zgłoszeniowego</w:t>
      </w:r>
      <w:r w:rsidR="008A0B9F" w:rsidRPr="00C8571D">
        <w:rPr>
          <w:rFonts w:asciiTheme="minorHAnsi" w:hAnsiTheme="minorHAnsi" w:cstheme="minorHAnsi"/>
          <w:color w:val="auto"/>
        </w:rPr>
        <w:t xml:space="preserve">, stanowiącego odpowiednio Załącznik 1 </w:t>
      </w:r>
      <w:r w:rsidR="0013506B" w:rsidRPr="00C8571D">
        <w:rPr>
          <w:rFonts w:asciiTheme="minorHAnsi" w:hAnsiTheme="minorHAnsi" w:cstheme="minorHAnsi"/>
          <w:color w:val="auto"/>
        </w:rPr>
        <w:t>oraz</w:t>
      </w:r>
      <w:r w:rsidR="008A0B9F" w:rsidRPr="00C8571D">
        <w:rPr>
          <w:rFonts w:asciiTheme="minorHAnsi" w:hAnsiTheme="minorHAnsi" w:cstheme="minorHAnsi"/>
          <w:color w:val="auto"/>
        </w:rPr>
        <w:t xml:space="preserve"> 2a-</w:t>
      </w:r>
      <w:r w:rsidR="00ED5039" w:rsidRPr="00C8571D">
        <w:rPr>
          <w:rFonts w:asciiTheme="minorHAnsi" w:hAnsiTheme="minorHAnsi" w:cstheme="minorHAnsi"/>
          <w:color w:val="auto"/>
        </w:rPr>
        <w:t>2</w:t>
      </w:r>
      <w:r w:rsidR="008A0B9F" w:rsidRPr="00C8571D">
        <w:rPr>
          <w:rFonts w:asciiTheme="minorHAnsi" w:hAnsiTheme="minorHAnsi" w:cstheme="minorHAnsi"/>
          <w:color w:val="auto"/>
        </w:rPr>
        <w:t>c</w:t>
      </w:r>
      <w:r w:rsidRPr="00C8571D">
        <w:rPr>
          <w:rFonts w:asciiTheme="minorHAnsi" w:hAnsiTheme="minorHAnsi" w:cstheme="minorHAnsi"/>
          <w:color w:val="auto"/>
        </w:rPr>
        <w:t>:</w:t>
      </w:r>
    </w:p>
    <w:p w14:paraId="43ED5CEE" w14:textId="2A068729" w:rsidR="008A0B9F" w:rsidRPr="00C8571D" w:rsidRDefault="00DA3FCB" w:rsidP="00AF4148">
      <w:pPr>
        <w:pStyle w:val="Default"/>
        <w:numPr>
          <w:ilvl w:val="0"/>
          <w:numId w:val="23"/>
        </w:numPr>
        <w:spacing w:line="276" w:lineRule="auto"/>
        <w:ind w:left="85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drogą elektroniczną </w:t>
      </w:r>
      <w:r w:rsidR="00CF4795" w:rsidRPr="00C8571D">
        <w:rPr>
          <w:rFonts w:asciiTheme="minorHAnsi" w:hAnsiTheme="minorHAnsi" w:cstheme="minorHAnsi"/>
          <w:color w:val="auto"/>
        </w:rPr>
        <w:t xml:space="preserve">poprzez </w:t>
      </w:r>
      <w:r w:rsidR="00A03174" w:rsidRPr="00C8571D">
        <w:rPr>
          <w:rFonts w:asciiTheme="minorHAnsi" w:hAnsiTheme="minorHAnsi" w:cstheme="minorHAnsi"/>
          <w:color w:val="auto"/>
        </w:rPr>
        <w:t>przekazanie</w:t>
      </w:r>
      <w:r w:rsidR="00CF4795" w:rsidRPr="00C8571D">
        <w:rPr>
          <w:rFonts w:asciiTheme="minorHAnsi" w:hAnsiTheme="minorHAnsi" w:cstheme="minorHAnsi"/>
          <w:color w:val="auto"/>
        </w:rPr>
        <w:t xml:space="preserve"> skan</w:t>
      </w:r>
      <w:r w:rsidR="008A0B9F" w:rsidRPr="00C8571D">
        <w:rPr>
          <w:rFonts w:asciiTheme="minorHAnsi" w:hAnsiTheme="minorHAnsi" w:cstheme="minorHAnsi"/>
          <w:color w:val="auto"/>
        </w:rPr>
        <w:t xml:space="preserve">u </w:t>
      </w:r>
      <w:r w:rsidR="00D30E05" w:rsidRPr="00C8571D">
        <w:rPr>
          <w:rFonts w:asciiTheme="minorHAnsi" w:hAnsiTheme="minorHAnsi" w:cstheme="minorHAnsi"/>
          <w:color w:val="auto"/>
        </w:rPr>
        <w:t>za</w:t>
      </w:r>
      <w:r w:rsidR="00CF4795" w:rsidRPr="00C8571D">
        <w:rPr>
          <w:rFonts w:asciiTheme="minorHAnsi" w:hAnsiTheme="minorHAnsi" w:cstheme="minorHAnsi"/>
          <w:color w:val="auto"/>
        </w:rPr>
        <w:t xml:space="preserve"> pośrednictwem poczty elektronicznej na adres </w:t>
      </w:r>
      <w:r w:rsidR="00D30E05" w:rsidRPr="00C8571D">
        <w:rPr>
          <w:rFonts w:asciiTheme="minorHAnsi" w:hAnsiTheme="minorHAnsi" w:cstheme="minorHAnsi"/>
          <w:color w:val="auto"/>
        </w:rPr>
        <w:t>osoby rekrutującej</w:t>
      </w:r>
      <w:r w:rsidR="00CF4795" w:rsidRPr="00C8571D">
        <w:rPr>
          <w:rFonts w:asciiTheme="minorHAnsi" w:hAnsiTheme="minorHAnsi" w:cstheme="minorHAnsi"/>
          <w:color w:val="auto"/>
        </w:rPr>
        <w:t xml:space="preserve"> i/lub </w:t>
      </w:r>
    </w:p>
    <w:p w14:paraId="1A7D4E2C" w14:textId="02510072" w:rsidR="00CF4795" w:rsidRPr="00C8571D" w:rsidRDefault="00067999" w:rsidP="00AF4148">
      <w:pPr>
        <w:pStyle w:val="Default"/>
        <w:numPr>
          <w:ilvl w:val="0"/>
          <w:numId w:val="23"/>
        </w:numPr>
        <w:spacing w:line="276" w:lineRule="auto"/>
        <w:ind w:left="85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poprzez </w:t>
      </w:r>
      <w:proofErr w:type="spellStart"/>
      <w:r w:rsidRPr="00C8571D">
        <w:rPr>
          <w:rFonts w:asciiTheme="minorHAnsi" w:hAnsiTheme="minorHAnsi" w:cstheme="minorHAnsi"/>
          <w:color w:val="auto"/>
        </w:rPr>
        <w:t>epuap</w:t>
      </w:r>
      <w:proofErr w:type="spellEnd"/>
      <w:r w:rsidR="004E58F5" w:rsidRPr="00C8571D">
        <w:rPr>
          <w:rFonts w:asciiTheme="minorHAnsi" w:hAnsiTheme="minorHAnsi" w:cstheme="minorHAnsi"/>
          <w:color w:val="auto"/>
        </w:rPr>
        <w:t>,</w:t>
      </w:r>
    </w:p>
    <w:p w14:paraId="6C535D29" w14:textId="3FEE7CE3" w:rsidR="00DA3FCB" w:rsidRPr="00C8571D" w:rsidRDefault="00DA3FCB" w:rsidP="00AF4148">
      <w:pPr>
        <w:pStyle w:val="Default"/>
        <w:numPr>
          <w:ilvl w:val="0"/>
          <w:numId w:val="23"/>
        </w:numPr>
        <w:spacing w:line="276" w:lineRule="auto"/>
        <w:ind w:left="85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>za pośrednictwem poczty tradycyjnej wysyłając na adres siedziby Regionalnego Ośrodka Pomocy Społecznej Urzędu Marszałkowskiego Województwa Pomorskiego ul. Okopowa 21/27, 80-810 Gdańsk,</w:t>
      </w:r>
    </w:p>
    <w:p w14:paraId="7D38C894" w14:textId="00543AF1" w:rsidR="00AB21F8" w:rsidRPr="00C8571D" w:rsidRDefault="00DA3FCB" w:rsidP="00AF4148">
      <w:pPr>
        <w:pStyle w:val="Default"/>
        <w:numPr>
          <w:ilvl w:val="0"/>
          <w:numId w:val="23"/>
        </w:numPr>
        <w:spacing w:line="276" w:lineRule="auto"/>
        <w:ind w:left="85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 osobiście </w:t>
      </w:r>
      <w:r w:rsidR="007A5479" w:rsidRPr="00C8571D">
        <w:rPr>
          <w:rFonts w:asciiTheme="minorHAnsi" w:hAnsiTheme="minorHAnsi" w:cstheme="minorHAnsi"/>
          <w:color w:val="auto"/>
        </w:rPr>
        <w:t>do kancelarii ogólnej Urzędu Marszałkowskiego Województwa Pomorskiego.</w:t>
      </w:r>
    </w:p>
    <w:p w14:paraId="6F9CDDFB" w14:textId="5DCD9871" w:rsidR="00AB21F8" w:rsidRPr="00C8571D" w:rsidRDefault="00AB21F8" w:rsidP="00AF4148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We wsparciu bezpośrednim może </w:t>
      </w:r>
      <w:r w:rsidR="00791E04" w:rsidRPr="00C8571D">
        <w:rPr>
          <w:rFonts w:asciiTheme="minorHAnsi" w:hAnsiTheme="minorHAnsi" w:cstheme="minorHAnsi"/>
          <w:color w:val="auto"/>
        </w:rPr>
        <w:t>uczestniczyć wyłącznie pracownik podmiotu / instytucji, który jest zatrudni</w:t>
      </w:r>
      <w:r w:rsidR="004A778E" w:rsidRPr="00C8571D">
        <w:rPr>
          <w:rFonts w:asciiTheme="minorHAnsi" w:hAnsiTheme="minorHAnsi" w:cstheme="minorHAnsi"/>
          <w:color w:val="auto"/>
        </w:rPr>
        <w:t>ony na podstawie umowy o pracę, powołania, wyboru,</w:t>
      </w:r>
      <w:r w:rsidR="00791E04" w:rsidRPr="00C8571D">
        <w:rPr>
          <w:rFonts w:asciiTheme="minorHAnsi" w:hAnsiTheme="minorHAnsi" w:cstheme="minorHAnsi"/>
          <w:color w:val="auto"/>
        </w:rPr>
        <w:t xml:space="preserve"> mianowania lub spółdzielczej umowy o pracę</w:t>
      </w:r>
      <w:r w:rsidR="001A2163" w:rsidRPr="00C8571D">
        <w:rPr>
          <w:rFonts w:asciiTheme="minorHAnsi" w:hAnsiTheme="minorHAnsi" w:cstheme="minorHAnsi"/>
          <w:color w:val="auto"/>
        </w:rPr>
        <w:t>, w myśl art. 2 Ustawy z dnia 26 czerwca 1974 r. Kodeks Pracy</w:t>
      </w:r>
      <w:r w:rsidR="00791E04" w:rsidRPr="00C8571D">
        <w:rPr>
          <w:rFonts w:asciiTheme="minorHAnsi" w:hAnsiTheme="minorHAnsi" w:cstheme="minorHAnsi"/>
          <w:color w:val="auto"/>
        </w:rPr>
        <w:t>.</w:t>
      </w:r>
    </w:p>
    <w:p w14:paraId="58A1A105" w14:textId="4A790FD2" w:rsidR="009A547D" w:rsidRPr="00C8571D" w:rsidRDefault="00F0662E" w:rsidP="00AF4148">
      <w:pPr>
        <w:pStyle w:val="Default"/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Po zakwalifikowaniu </w:t>
      </w:r>
      <w:r w:rsidR="000F52B6" w:rsidRPr="00C8571D">
        <w:rPr>
          <w:rFonts w:asciiTheme="minorHAnsi" w:hAnsiTheme="minorHAnsi" w:cstheme="minorHAnsi"/>
          <w:color w:val="auto"/>
        </w:rPr>
        <w:t>pracowników podmiotu</w:t>
      </w:r>
      <w:r w:rsidR="009A547D" w:rsidRPr="00C8571D">
        <w:rPr>
          <w:rFonts w:asciiTheme="minorHAnsi" w:hAnsiTheme="minorHAnsi" w:cstheme="minorHAnsi"/>
          <w:color w:val="auto"/>
        </w:rPr>
        <w:t xml:space="preserve"> </w:t>
      </w:r>
      <w:r w:rsidR="000F52B6" w:rsidRPr="00C8571D">
        <w:rPr>
          <w:rFonts w:asciiTheme="minorHAnsi" w:hAnsiTheme="minorHAnsi" w:cstheme="minorHAnsi"/>
          <w:color w:val="auto"/>
        </w:rPr>
        <w:t>/</w:t>
      </w:r>
      <w:r w:rsidR="009A547D" w:rsidRPr="00C8571D">
        <w:rPr>
          <w:rFonts w:asciiTheme="minorHAnsi" w:hAnsiTheme="minorHAnsi" w:cstheme="minorHAnsi"/>
          <w:color w:val="auto"/>
        </w:rPr>
        <w:t xml:space="preserve"> </w:t>
      </w:r>
      <w:r w:rsidR="000F52B6" w:rsidRPr="00C8571D">
        <w:rPr>
          <w:rFonts w:asciiTheme="minorHAnsi" w:hAnsiTheme="minorHAnsi" w:cstheme="minorHAnsi"/>
          <w:color w:val="auto"/>
        </w:rPr>
        <w:t>instytucji</w:t>
      </w:r>
      <w:r w:rsidRPr="00C8571D">
        <w:rPr>
          <w:rFonts w:asciiTheme="minorHAnsi" w:hAnsiTheme="minorHAnsi" w:cstheme="minorHAnsi"/>
          <w:color w:val="auto"/>
        </w:rPr>
        <w:t xml:space="preserve"> do form</w:t>
      </w:r>
      <w:r w:rsidR="00CE6848" w:rsidRPr="00C8571D">
        <w:rPr>
          <w:rFonts w:asciiTheme="minorHAnsi" w:hAnsiTheme="minorHAnsi" w:cstheme="minorHAnsi"/>
          <w:color w:val="auto"/>
        </w:rPr>
        <w:t>y</w:t>
      </w:r>
      <w:r w:rsidRPr="00C8571D">
        <w:rPr>
          <w:rFonts w:asciiTheme="minorHAnsi" w:hAnsiTheme="minorHAnsi" w:cstheme="minorHAnsi"/>
          <w:color w:val="auto"/>
        </w:rPr>
        <w:t xml:space="preserve"> </w:t>
      </w:r>
      <w:r w:rsidRPr="00C8571D">
        <w:rPr>
          <w:rFonts w:asciiTheme="minorHAnsi" w:hAnsiTheme="minorHAnsi" w:cstheme="minorHAnsi"/>
          <w:b/>
          <w:color w:val="auto"/>
          <w:u w:val="single"/>
        </w:rPr>
        <w:t xml:space="preserve">wsparcia </w:t>
      </w:r>
      <w:r w:rsidR="008A0B9F" w:rsidRPr="00C8571D">
        <w:rPr>
          <w:rFonts w:asciiTheme="minorHAnsi" w:hAnsiTheme="minorHAnsi" w:cstheme="minorHAnsi"/>
          <w:b/>
          <w:color w:val="auto"/>
          <w:u w:val="single"/>
        </w:rPr>
        <w:t>bezpośredniego</w:t>
      </w:r>
      <w:r w:rsidR="008A0B9F" w:rsidRPr="00C8571D">
        <w:rPr>
          <w:rFonts w:asciiTheme="minorHAnsi" w:hAnsiTheme="minorHAnsi" w:cstheme="minorHAnsi"/>
          <w:color w:val="auto"/>
        </w:rPr>
        <w:t xml:space="preserve">, </w:t>
      </w:r>
      <w:r w:rsidR="000F52B6" w:rsidRPr="00C8571D">
        <w:rPr>
          <w:rFonts w:asciiTheme="minorHAnsi" w:hAnsiTheme="minorHAnsi" w:cstheme="minorHAnsi"/>
          <w:color w:val="auto"/>
        </w:rPr>
        <w:t>wskazan</w:t>
      </w:r>
      <w:r w:rsidR="00CE6848" w:rsidRPr="00C8571D">
        <w:rPr>
          <w:rFonts w:asciiTheme="minorHAnsi" w:hAnsiTheme="minorHAnsi" w:cstheme="minorHAnsi"/>
          <w:color w:val="auto"/>
        </w:rPr>
        <w:t>ej</w:t>
      </w:r>
      <w:r w:rsidR="008A0B9F" w:rsidRPr="00C8571D">
        <w:rPr>
          <w:rFonts w:asciiTheme="minorHAnsi" w:hAnsiTheme="minorHAnsi" w:cstheme="minorHAnsi"/>
          <w:color w:val="auto"/>
        </w:rPr>
        <w:t xml:space="preserve"> </w:t>
      </w:r>
      <w:r w:rsidR="000F52B6" w:rsidRPr="00C8571D">
        <w:rPr>
          <w:rFonts w:asciiTheme="minorHAnsi" w:hAnsiTheme="minorHAnsi" w:cstheme="minorHAnsi"/>
          <w:color w:val="auto"/>
        </w:rPr>
        <w:t xml:space="preserve">w </w:t>
      </w:r>
      <w:r w:rsidR="000176C0" w:rsidRPr="00C8571D">
        <w:rPr>
          <w:rFonts w:asciiTheme="minorHAnsi" w:hAnsiTheme="minorHAnsi" w:cstheme="minorHAnsi"/>
          <w:color w:val="auto"/>
        </w:rPr>
        <w:t xml:space="preserve">§ </w:t>
      </w:r>
      <w:r w:rsidR="00CE6848" w:rsidRPr="00C8571D">
        <w:rPr>
          <w:rFonts w:asciiTheme="minorHAnsi" w:hAnsiTheme="minorHAnsi" w:cstheme="minorHAnsi"/>
          <w:color w:val="auto"/>
        </w:rPr>
        <w:t>5</w:t>
      </w:r>
      <w:r w:rsidR="000176C0" w:rsidRPr="00C8571D">
        <w:rPr>
          <w:rFonts w:asciiTheme="minorHAnsi" w:hAnsiTheme="minorHAnsi" w:cstheme="minorHAnsi"/>
          <w:color w:val="auto"/>
        </w:rPr>
        <w:t xml:space="preserve"> ust. </w:t>
      </w:r>
      <w:r w:rsidR="003917AD" w:rsidRPr="00C8571D">
        <w:rPr>
          <w:rFonts w:asciiTheme="minorHAnsi" w:hAnsiTheme="minorHAnsi" w:cstheme="minorHAnsi"/>
          <w:color w:val="auto"/>
        </w:rPr>
        <w:t>3</w:t>
      </w:r>
      <w:r w:rsidR="000176C0" w:rsidRPr="00C8571D">
        <w:rPr>
          <w:rFonts w:asciiTheme="minorHAnsi" w:hAnsiTheme="minorHAnsi" w:cstheme="minorHAnsi"/>
          <w:color w:val="auto"/>
        </w:rPr>
        <w:t xml:space="preserve"> </w:t>
      </w:r>
      <w:r w:rsidR="00D30E05" w:rsidRPr="00C8571D">
        <w:rPr>
          <w:rFonts w:asciiTheme="minorHAnsi" w:hAnsiTheme="minorHAnsi" w:cstheme="minorHAnsi"/>
          <w:color w:val="auto"/>
        </w:rPr>
        <w:t>należy</w:t>
      </w:r>
      <w:r w:rsidRPr="00C8571D">
        <w:rPr>
          <w:rFonts w:asciiTheme="minorHAnsi" w:hAnsiTheme="minorHAnsi" w:cstheme="minorHAnsi"/>
          <w:color w:val="auto"/>
        </w:rPr>
        <w:t xml:space="preserve"> </w:t>
      </w:r>
      <w:r w:rsidR="000F52B6" w:rsidRPr="00C8571D">
        <w:rPr>
          <w:rFonts w:asciiTheme="minorHAnsi" w:hAnsiTheme="minorHAnsi" w:cstheme="minorHAnsi"/>
          <w:color w:val="auto"/>
        </w:rPr>
        <w:t>prze</w:t>
      </w:r>
      <w:r w:rsidR="008A0B9F" w:rsidRPr="00C8571D">
        <w:rPr>
          <w:rFonts w:asciiTheme="minorHAnsi" w:hAnsiTheme="minorHAnsi" w:cstheme="minorHAnsi"/>
          <w:color w:val="auto"/>
        </w:rPr>
        <w:t>kazać realizatorowi projektu</w:t>
      </w:r>
      <w:r w:rsidR="000F52B6" w:rsidRPr="00C8571D">
        <w:rPr>
          <w:rFonts w:asciiTheme="minorHAnsi" w:hAnsiTheme="minorHAnsi" w:cstheme="minorHAnsi"/>
          <w:color w:val="auto"/>
        </w:rPr>
        <w:t xml:space="preserve"> </w:t>
      </w:r>
      <w:r w:rsidR="008A0B9F" w:rsidRPr="00C8571D">
        <w:rPr>
          <w:rFonts w:asciiTheme="minorHAnsi" w:hAnsiTheme="minorHAnsi" w:cstheme="minorHAnsi"/>
          <w:b/>
          <w:color w:val="auto"/>
        </w:rPr>
        <w:t>Formularza Uczestnictwa</w:t>
      </w:r>
      <w:r w:rsidR="008A0B9F" w:rsidRPr="00C8571D">
        <w:rPr>
          <w:rFonts w:asciiTheme="minorHAnsi" w:hAnsiTheme="minorHAnsi" w:cstheme="minorHAnsi"/>
          <w:color w:val="auto"/>
        </w:rPr>
        <w:t xml:space="preserve"> w projekcie stanowiący </w:t>
      </w:r>
      <w:r w:rsidR="008A0B9F" w:rsidRPr="00C8571D">
        <w:rPr>
          <w:rFonts w:asciiTheme="minorHAnsi" w:hAnsiTheme="minorHAnsi" w:cstheme="minorHAnsi"/>
          <w:b/>
          <w:color w:val="auto"/>
        </w:rPr>
        <w:t>załącznik nr 3</w:t>
      </w:r>
      <w:r w:rsidR="008A0B9F" w:rsidRPr="00C8571D">
        <w:rPr>
          <w:rFonts w:asciiTheme="minorHAnsi" w:hAnsiTheme="minorHAnsi" w:cstheme="minorHAnsi"/>
          <w:color w:val="auto"/>
        </w:rPr>
        <w:t xml:space="preserve"> </w:t>
      </w:r>
      <w:r w:rsidR="008A0B9F" w:rsidRPr="00C8571D">
        <w:rPr>
          <w:rFonts w:asciiTheme="minorHAnsi" w:hAnsiTheme="minorHAnsi" w:cstheme="minorHAnsi"/>
          <w:b/>
          <w:color w:val="auto"/>
        </w:rPr>
        <w:t>do regulaminu</w:t>
      </w:r>
      <w:r w:rsidR="008A0B9F" w:rsidRPr="00C8571D">
        <w:rPr>
          <w:rFonts w:asciiTheme="minorHAnsi" w:hAnsiTheme="minorHAnsi" w:cstheme="minorHAnsi"/>
          <w:color w:val="auto"/>
        </w:rPr>
        <w:t>.</w:t>
      </w:r>
      <w:r w:rsidR="009A547D" w:rsidRPr="00C8571D">
        <w:rPr>
          <w:rFonts w:asciiTheme="minorHAnsi" w:hAnsiTheme="minorHAnsi" w:cstheme="minorHAnsi"/>
          <w:color w:val="auto"/>
        </w:rPr>
        <w:t xml:space="preserve"> Formularz uczestnictwa można przekazać </w:t>
      </w:r>
      <w:r w:rsidR="000F52B6" w:rsidRPr="00C8571D">
        <w:rPr>
          <w:rFonts w:asciiTheme="minorHAnsi" w:hAnsiTheme="minorHAnsi" w:cstheme="minorHAnsi"/>
          <w:color w:val="auto"/>
        </w:rPr>
        <w:t>pocztą elektroniczną</w:t>
      </w:r>
      <w:r w:rsidR="009A547D" w:rsidRPr="00C8571D">
        <w:rPr>
          <w:rFonts w:asciiTheme="minorHAnsi" w:hAnsiTheme="minorHAnsi" w:cstheme="minorHAnsi"/>
          <w:color w:val="auto"/>
        </w:rPr>
        <w:t xml:space="preserve"> na adres osoby </w:t>
      </w:r>
      <w:r w:rsidR="009A547D" w:rsidRPr="00C8571D">
        <w:rPr>
          <w:rFonts w:asciiTheme="minorHAnsi" w:hAnsiTheme="minorHAnsi" w:cstheme="minorHAnsi"/>
          <w:color w:val="auto"/>
        </w:rPr>
        <w:lastRenderedPageBreak/>
        <w:t>prowadzącej rekrutację do danej formy wsparcia</w:t>
      </w:r>
      <w:r w:rsidR="000F52B6" w:rsidRPr="00C8571D">
        <w:rPr>
          <w:rFonts w:asciiTheme="minorHAnsi" w:hAnsiTheme="minorHAnsi" w:cstheme="minorHAnsi"/>
          <w:color w:val="auto"/>
        </w:rPr>
        <w:t xml:space="preserve">, </w:t>
      </w:r>
      <w:r w:rsidR="00954796" w:rsidRPr="00C8571D">
        <w:rPr>
          <w:rFonts w:asciiTheme="minorHAnsi" w:hAnsiTheme="minorHAnsi" w:cstheme="minorHAnsi"/>
          <w:color w:val="auto"/>
        </w:rPr>
        <w:t xml:space="preserve">dostarczyć osobiście, </w:t>
      </w:r>
      <w:r w:rsidRPr="00C8571D">
        <w:rPr>
          <w:rFonts w:asciiTheme="minorHAnsi" w:hAnsiTheme="minorHAnsi" w:cstheme="minorHAnsi"/>
          <w:color w:val="auto"/>
        </w:rPr>
        <w:t>przesłać po</w:t>
      </w:r>
      <w:r w:rsidR="00954796" w:rsidRPr="00C8571D">
        <w:rPr>
          <w:rFonts w:asciiTheme="minorHAnsi" w:hAnsiTheme="minorHAnsi" w:cstheme="minorHAnsi"/>
          <w:color w:val="auto"/>
        </w:rPr>
        <w:t>cztą tradycyjną</w:t>
      </w:r>
      <w:r w:rsidR="00F01227" w:rsidRPr="00C8571D">
        <w:rPr>
          <w:rFonts w:asciiTheme="minorHAnsi" w:hAnsiTheme="minorHAnsi" w:cstheme="minorHAnsi"/>
          <w:color w:val="auto"/>
        </w:rPr>
        <w:t xml:space="preserve"> lub </w:t>
      </w:r>
      <w:proofErr w:type="spellStart"/>
      <w:r w:rsidR="00F01227" w:rsidRPr="00C8571D">
        <w:rPr>
          <w:rFonts w:asciiTheme="minorHAnsi" w:hAnsiTheme="minorHAnsi" w:cstheme="minorHAnsi"/>
          <w:color w:val="auto"/>
        </w:rPr>
        <w:t>epuap</w:t>
      </w:r>
      <w:proofErr w:type="spellEnd"/>
      <w:r w:rsidR="00F01227" w:rsidRPr="00C8571D">
        <w:rPr>
          <w:rFonts w:asciiTheme="minorHAnsi" w:hAnsiTheme="minorHAnsi" w:cstheme="minorHAnsi"/>
          <w:color w:val="auto"/>
        </w:rPr>
        <w:t>,</w:t>
      </w:r>
      <w:r w:rsidR="00954796" w:rsidRPr="00C8571D">
        <w:rPr>
          <w:rFonts w:asciiTheme="minorHAnsi" w:hAnsiTheme="minorHAnsi" w:cstheme="minorHAnsi"/>
          <w:color w:val="auto"/>
        </w:rPr>
        <w:t xml:space="preserve"> lub </w:t>
      </w:r>
      <w:r w:rsidR="008D4712" w:rsidRPr="00C8571D">
        <w:rPr>
          <w:rFonts w:asciiTheme="minorHAnsi" w:hAnsiTheme="minorHAnsi" w:cstheme="minorHAnsi"/>
          <w:color w:val="auto"/>
        </w:rPr>
        <w:t>przekazać</w:t>
      </w:r>
      <w:r w:rsidRPr="00C8571D">
        <w:rPr>
          <w:rFonts w:asciiTheme="minorHAnsi" w:hAnsiTheme="minorHAnsi" w:cstheme="minorHAnsi"/>
          <w:color w:val="auto"/>
        </w:rPr>
        <w:t xml:space="preserve"> najpóźniej w dniu realizacji formy wsparcia</w:t>
      </w:r>
      <w:r w:rsidR="009A547D" w:rsidRPr="00C8571D">
        <w:rPr>
          <w:rFonts w:asciiTheme="minorHAnsi" w:hAnsiTheme="minorHAnsi" w:cstheme="minorHAnsi"/>
          <w:color w:val="auto"/>
        </w:rPr>
        <w:t>.</w:t>
      </w:r>
    </w:p>
    <w:p w14:paraId="0B3CACE7" w14:textId="38B94E34" w:rsidR="009A547D" w:rsidRPr="00C8571D" w:rsidRDefault="009A547D" w:rsidP="00AF4148">
      <w:pPr>
        <w:pStyle w:val="Default"/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Obowiązek przekazania formularza uczestnictwa </w:t>
      </w:r>
      <w:r w:rsidR="000F52B6" w:rsidRPr="00C8571D">
        <w:rPr>
          <w:rFonts w:asciiTheme="minorHAnsi" w:hAnsiTheme="minorHAnsi" w:cstheme="minorHAnsi"/>
          <w:color w:val="auto"/>
        </w:rPr>
        <w:t>nie dotyczy pracownika podmiotu</w:t>
      </w:r>
      <w:r w:rsidRPr="00C8571D">
        <w:rPr>
          <w:rFonts w:asciiTheme="minorHAnsi" w:hAnsiTheme="minorHAnsi" w:cstheme="minorHAnsi"/>
          <w:color w:val="auto"/>
        </w:rPr>
        <w:t xml:space="preserve"> </w:t>
      </w:r>
      <w:r w:rsidR="000F52B6" w:rsidRPr="00C8571D">
        <w:rPr>
          <w:rFonts w:asciiTheme="minorHAnsi" w:hAnsiTheme="minorHAnsi" w:cstheme="minorHAnsi"/>
          <w:color w:val="auto"/>
        </w:rPr>
        <w:t>/</w:t>
      </w:r>
      <w:r w:rsidRPr="00C8571D">
        <w:rPr>
          <w:rFonts w:asciiTheme="minorHAnsi" w:hAnsiTheme="minorHAnsi" w:cstheme="minorHAnsi"/>
          <w:color w:val="auto"/>
        </w:rPr>
        <w:t xml:space="preserve"> </w:t>
      </w:r>
      <w:r w:rsidR="000F52B6" w:rsidRPr="00C8571D">
        <w:rPr>
          <w:rFonts w:asciiTheme="minorHAnsi" w:hAnsiTheme="minorHAnsi" w:cstheme="minorHAnsi"/>
          <w:color w:val="auto"/>
        </w:rPr>
        <w:t xml:space="preserve">instytucji, który wcześniej brał udział we wsparciu </w:t>
      </w:r>
      <w:r w:rsidR="00CE6848" w:rsidRPr="00C8571D">
        <w:rPr>
          <w:rFonts w:asciiTheme="minorHAnsi" w:hAnsiTheme="minorHAnsi" w:cstheme="minorHAnsi"/>
          <w:color w:val="auto"/>
        </w:rPr>
        <w:t xml:space="preserve">bezpośrednim </w:t>
      </w:r>
      <w:r w:rsidR="000F52B6" w:rsidRPr="00C8571D">
        <w:rPr>
          <w:rFonts w:asciiTheme="minorHAnsi" w:hAnsiTheme="minorHAnsi" w:cstheme="minorHAnsi"/>
          <w:color w:val="auto"/>
        </w:rPr>
        <w:t>organizowanym w ramach projektu</w:t>
      </w:r>
      <w:r w:rsidR="00D2560C" w:rsidRPr="00C8571D">
        <w:rPr>
          <w:rFonts w:asciiTheme="minorHAnsi" w:hAnsiTheme="minorHAnsi" w:cstheme="minorHAnsi"/>
          <w:color w:val="auto"/>
        </w:rPr>
        <w:t>.</w:t>
      </w:r>
      <w:r w:rsidR="00197C43" w:rsidRPr="00C8571D">
        <w:rPr>
          <w:rFonts w:asciiTheme="minorHAnsi" w:hAnsiTheme="minorHAnsi" w:cstheme="minorHAnsi"/>
          <w:color w:val="auto"/>
        </w:rPr>
        <w:t xml:space="preserve"> </w:t>
      </w:r>
    </w:p>
    <w:p w14:paraId="4A601CE0" w14:textId="6C373400" w:rsidR="00197C43" w:rsidRPr="00C8571D" w:rsidRDefault="00197C43" w:rsidP="00AF4148">
      <w:pPr>
        <w:pStyle w:val="Default"/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Podpisanie formularza uczestnictwa stanowi zobowiązanie uczestnika do ukończenia danej formy wsparcia, z zastrzeżeniem ust. </w:t>
      </w:r>
      <w:r w:rsidR="00BB52C5" w:rsidRPr="00C8571D">
        <w:rPr>
          <w:rFonts w:asciiTheme="minorHAnsi" w:hAnsiTheme="minorHAnsi" w:cstheme="minorHAnsi"/>
          <w:color w:val="auto"/>
        </w:rPr>
        <w:t>8</w:t>
      </w:r>
      <w:r w:rsidRPr="00C8571D">
        <w:rPr>
          <w:rFonts w:asciiTheme="minorHAnsi" w:hAnsiTheme="minorHAnsi" w:cstheme="minorHAnsi"/>
          <w:color w:val="auto"/>
        </w:rPr>
        <w:t>.</w:t>
      </w:r>
    </w:p>
    <w:p w14:paraId="773AC749" w14:textId="32FF3F27" w:rsidR="00AF4148" w:rsidRPr="00C8571D" w:rsidRDefault="00F6029F" w:rsidP="00054A59">
      <w:pPr>
        <w:pStyle w:val="Default"/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>W przypadku szkoleń specjalistycznych</w:t>
      </w:r>
      <w:r w:rsidR="00760D5B" w:rsidRPr="00C8571D">
        <w:rPr>
          <w:rFonts w:asciiTheme="minorHAnsi" w:hAnsiTheme="minorHAnsi" w:cstheme="minorHAnsi"/>
          <w:color w:val="auto"/>
        </w:rPr>
        <w:t>, o których mowa w § 5 ust. 3 pkt 1</w:t>
      </w:r>
      <w:r w:rsidR="007C120E" w:rsidRPr="00C8571D">
        <w:rPr>
          <w:rFonts w:asciiTheme="minorHAnsi" w:hAnsiTheme="minorHAnsi" w:cstheme="minorHAnsi"/>
          <w:color w:val="auto"/>
        </w:rPr>
        <w:t>0</w:t>
      </w:r>
      <w:r w:rsidR="00760D5B" w:rsidRPr="00C8571D">
        <w:rPr>
          <w:rFonts w:asciiTheme="minorHAnsi" w:hAnsiTheme="minorHAnsi" w:cstheme="minorHAnsi"/>
          <w:color w:val="auto"/>
        </w:rPr>
        <w:t>-1</w:t>
      </w:r>
      <w:r w:rsidR="007C120E" w:rsidRPr="00C8571D">
        <w:rPr>
          <w:rFonts w:asciiTheme="minorHAnsi" w:hAnsiTheme="minorHAnsi" w:cstheme="minorHAnsi"/>
          <w:color w:val="auto"/>
        </w:rPr>
        <w:t>1</w:t>
      </w:r>
      <w:r w:rsidR="00760D5B" w:rsidRPr="00C8571D">
        <w:rPr>
          <w:rFonts w:asciiTheme="minorHAnsi" w:hAnsiTheme="minorHAnsi" w:cstheme="minorHAnsi"/>
          <w:color w:val="auto"/>
        </w:rPr>
        <w:t>,</w:t>
      </w:r>
      <w:r w:rsidRPr="00C8571D">
        <w:rPr>
          <w:rFonts w:asciiTheme="minorHAnsi" w:hAnsiTheme="minorHAnsi" w:cstheme="minorHAnsi"/>
          <w:color w:val="auto"/>
        </w:rPr>
        <w:t xml:space="preserve"> dodatkowym wymogiem rozpoczęcia udziału we wsparciu będzie podpisanie umowy, w ramach której uczestnik zobowiąże się do ukończenia szkolenia</w:t>
      </w:r>
      <w:r w:rsidR="00197C43" w:rsidRPr="00C8571D">
        <w:rPr>
          <w:rFonts w:asciiTheme="minorHAnsi" w:hAnsiTheme="minorHAnsi" w:cstheme="minorHAnsi"/>
          <w:color w:val="auto"/>
        </w:rPr>
        <w:t xml:space="preserve">, pod rygorem zwrotu </w:t>
      </w:r>
      <w:r w:rsidR="000176C0" w:rsidRPr="00C8571D">
        <w:rPr>
          <w:rFonts w:asciiTheme="minorHAnsi" w:hAnsiTheme="minorHAnsi" w:cstheme="minorHAnsi"/>
          <w:color w:val="auto"/>
        </w:rPr>
        <w:t xml:space="preserve">całości </w:t>
      </w:r>
      <w:r w:rsidR="00197C43" w:rsidRPr="00C8571D">
        <w:rPr>
          <w:rFonts w:asciiTheme="minorHAnsi" w:hAnsiTheme="minorHAnsi" w:cstheme="minorHAnsi"/>
          <w:color w:val="auto"/>
        </w:rPr>
        <w:t>kosztów poniesionych przez realizatora projektu.</w:t>
      </w:r>
    </w:p>
    <w:p w14:paraId="773398A7" w14:textId="16C0A305" w:rsidR="00C83AF7" w:rsidRPr="00C8571D" w:rsidRDefault="00496486" w:rsidP="00C8571D">
      <w:pPr>
        <w:pStyle w:val="Tekstprzypisudolnego"/>
        <w:tabs>
          <w:tab w:val="left" w:pos="4395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§</w:t>
      </w:r>
      <w:r w:rsidR="00480B4C" w:rsidRPr="00C8571D">
        <w:rPr>
          <w:rFonts w:asciiTheme="minorHAnsi" w:hAnsiTheme="minorHAnsi" w:cstheme="minorHAnsi"/>
          <w:sz w:val="24"/>
          <w:szCs w:val="24"/>
        </w:rPr>
        <w:t xml:space="preserve"> 5</w:t>
      </w:r>
    </w:p>
    <w:p w14:paraId="11744013" w14:textId="249C7C16" w:rsidR="00C83AF7" w:rsidRPr="00C8571D" w:rsidRDefault="00496486" w:rsidP="009E4A8C">
      <w:pPr>
        <w:pStyle w:val="Default"/>
        <w:spacing w:before="240" w:after="240"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C8571D">
        <w:rPr>
          <w:rFonts w:asciiTheme="minorHAnsi" w:hAnsiTheme="minorHAnsi" w:cstheme="minorHAnsi"/>
          <w:b/>
          <w:bCs/>
          <w:color w:val="auto"/>
        </w:rPr>
        <w:t>Formy wsparcia w ramach realizacji projektu</w:t>
      </w:r>
      <w:r w:rsidR="006A04C1" w:rsidRPr="00C8571D">
        <w:rPr>
          <w:rFonts w:asciiTheme="minorHAnsi" w:hAnsiTheme="minorHAnsi" w:cstheme="minorHAnsi"/>
          <w:b/>
          <w:bCs/>
          <w:color w:val="auto"/>
        </w:rPr>
        <w:t xml:space="preserve"> i warunki </w:t>
      </w:r>
      <w:r w:rsidR="000D14B5" w:rsidRPr="00C8571D">
        <w:rPr>
          <w:rFonts w:asciiTheme="minorHAnsi" w:hAnsiTheme="minorHAnsi" w:cstheme="minorHAnsi"/>
          <w:b/>
          <w:bCs/>
          <w:color w:val="auto"/>
        </w:rPr>
        <w:t>ich ukończenia</w:t>
      </w:r>
    </w:p>
    <w:p w14:paraId="49A1CFE3" w14:textId="544D8650" w:rsidR="00666031" w:rsidRPr="00C8571D" w:rsidRDefault="00666031" w:rsidP="00AF4148">
      <w:pPr>
        <w:pStyle w:val="Defaul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W projekcie przewidziano </w:t>
      </w:r>
      <w:r w:rsidRPr="00C8571D">
        <w:rPr>
          <w:rFonts w:asciiTheme="minorHAnsi" w:hAnsiTheme="minorHAnsi" w:cstheme="minorHAnsi"/>
          <w:b/>
          <w:color w:val="auto"/>
          <w:u w:val="single"/>
        </w:rPr>
        <w:t>wsparcie bezpośrednie</w:t>
      </w:r>
      <w:r w:rsidRPr="00C8571D">
        <w:rPr>
          <w:rFonts w:asciiTheme="minorHAnsi" w:hAnsiTheme="minorHAnsi" w:cstheme="minorHAnsi"/>
          <w:color w:val="auto"/>
        </w:rPr>
        <w:t xml:space="preserve"> uczestników indywidualnych projektu</w:t>
      </w:r>
      <w:r w:rsidR="00BF35D6" w:rsidRPr="00C8571D">
        <w:rPr>
          <w:rFonts w:asciiTheme="minorHAnsi" w:hAnsiTheme="minorHAnsi" w:cstheme="minorHAnsi"/>
          <w:color w:val="auto"/>
        </w:rPr>
        <w:t>:</w:t>
      </w:r>
      <w:r w:rsidRPr="00C8571D">
        <w:rPr>
          <w:rFonts w:asciiTheme="minorHAnsi" w:hAnsiTheme="minorHAnsi" w:cstheme="minorHAnsi"/>
          <w:color w:val="auto"/>
        </w:rPr>
        <w:t xml:space="preserve"> </w:t>
      </w:r>
    </w:p>
    <w:p w14:paraId="5FB12336" w14:textId="200817C9" w:rsidR="00666031" w:rsidRPr="00C8571D" w:rsidRDefault="00666031" w:rsidP="00AF4148">
      <w:pPr>
        <w:pStyle w:val="Default"/>
        <w:numPr>
          <w:ilvl w:val="0"/>
          <w:numId w:val="15"/>
        </w:numPr>
        <w:spacing w:line="276" w:lineRule="auto"/>
        <w:ind w:left="85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mające wpływ na podniesienie kompetencji / kwalifikacji pracowników, realizowane w </w:t>
      </w:r>
      <w:r w:rsidR="00CE6848" w:rsidRPr="00C8571D">
        <w:rPr>
          <w:rFonts w:asciiTheme="minorHAnsi" w:hAnsiTheme="minorHAnsi" w:cstheme="minorHAnsi"/>
          <w:color w:val="auto"/>
        </w:rPr>
        <w:t>postaci</w:t>
      </w:r>
      <w:r w:rsidRPr="00C8571D">
        <w:rPr>
          <w:rFonts w:asciiTheme="minorHAnsi" w:hAnsiTheme="minorHAnsi" w:cstheme="minorHAnsi"/>
          <w:color w:val="auto"/>
        </w:rPr>
        <w:t>:</w:t>
      </w:r>
    </w:p>
    <w:p w14:paraId="2EA60131" w14:textId="597413AF" w:rsidR="00BF35D6" w:rsidRPr="00C8571D" w:rsidRDefault="00666031" w:rsidP="00AF4148">
      <w:pPr>
        <w:pStyle w:val="Defaul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  <w:u w:val="single"/>
        </w:rPr>
        <w:t>szkoleń</w:t>
      </w:r>
      <w:r w:rsidR="00FE3DB5" w:rsidRPr="00C8571D">
        <w:rPr>
          <w:rFonts w:asciiTheme="minorHAnsi" w:hAnsiTheme="minorHAnsi" w:cstheme="minorHAnsi"/>
          <w:color w:val="auto"/>
          <w:u w:val="single"/>
        </w:rPr>
        <w:t xml:space="preserve"> tematycznych</w:t>
      </w:r>
      <w:r w:rsidR="00BF35D6" w:rsidRPr="00C8571D">
        <w:rPr>
          <w:rFonts w:asciiTheme="minorHAnsi" w:hAnsiTheme="minorHAnsi" w:cstheme="minorHAnsi"/>
          <w:color w:val="auto"/>
          <w:u w:val="single"/>
        </w:rPr>
        <w:t>;</w:t>
      </w:r>
    </w:p>
    <w:p w14:paraId="29A0B01A" w14:textId="714BF6AB" w:rsidR="00666031" w:rsidRPr="00C8571D" w:rsidRDefault="00BF35D6" w:rsidP="00AF4148">
      <w:pPr>
        <w:pStyle w:val="Defaul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  <w:u w:val="single"/>
        </w:rPr>
        <w:t xml:space="preserve">cyklicznych </w:t>
      </w:r>
      <w:r w:rsidR="00666031" w:rsidRPr="00C8571D">
        <w:rPr>
          <w:rFonts w:asciiTheme="minorHAnsi" w:hAnsiTheme="minorHAnsi" w:cstheme="minorHAnsi"/>
          <w:color w:val="auto"/>
          <w:u w:val="single"/>
        </w:rPr>
        <w:t>warsztatów</w:t>
      </w:r>
      <w:r w:rsidRPr="00C8571D">
        <w:rPr>
          <w:rFonts w:asciiTheme="minorHAnsi" w:hAnsiTheme="minorHAnsi" w:cstheme="minorHAnsi"/>
          <w:color w:val="auto"/>
          <w:u w:val="single"/>
        </w:rPr>
        <w:t xml:space="preserve"> tematycznych przewidzianych dla tej samej grupy uczestników</w:t>
      </w:r>
      <w:r w:rsidR="00666031" w:rsidRPr="00C8571D">
        <w:rPr>
          <w:rFonts w:asciiTheme="minorHAnsi" w:hAnsiTheme="minorHAnsi" w:cstheme="minorHAnsi"/>
          <w:color w:val="auto"/>
        </w:rPr>
        <w:t xml:space="preserve">; </w:t>
      </w:r>
    </w:p>
    <w:p w14:paraId="149094FD" w14:textId="00B1476D" w:rsidR="00666031" w:rsidRPr="00C8571D" w:rsidRDefault="00666031" w:rsidP="00AF4148">
      <w:pPr>
        <w:pStyle w:val="Defaul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auto"/>
        </w:rPr>
      </w:pPr>
      <w:bookmarkStart w:id="6" w:name="_Hlk206763071"/>
      <w:r w:rsidRPr="00C8571D">
        <w:rPr>
          <w:rFonts w:asciiTheme="minorHAnsi" w:hAnsiTheme="minorHAnsi" w:cstheme="minorHAnsi"/>
          <w:color w:val="auto"/>
          <w:u w:val="single"/>
        </w:rPr>
        <w:t>szkoleń specjalistycznych</w:t>
      </w:r>
      <w:r w:rsidR="00FE3DB5" w:rsidRPr="00C8571D">
        <w:rPr>
          <w:rFonts w:asciiTheme="minorHAnsi" w:hAnsiTheme="minorHAnsi" w:cstheme="minorHAnsi"/>
          <w:color w:val="auto"/>
          <w:u w:val="single"/>
        </w:rPr>
        <w:t xml:space="preserve">, </w:t>
      </w:r>
      <w:r w:rsidR="00FE3DB5" w:rsidRPr="00C8571D">
        <w:rPr>
          <w:rFonts w:asciiTheme="minorHAnsi" w:hAnsiTheme="minorHAnsi" w:cstheme="minorHAnsi"/>
          <w:color w:val="auto"/>
        </w:rPr>
        <w:t xml:space="preserve">wskazanych </w:t>
      </w:r>
      <w:r w:rsidR="00760D5B" w:rsidRPr="00C8571D">
        <w:rPr>
          <w:rFonts w:asciiTheme="minorHAnsi" w:hAnsiTheme="minorHAnsi" w:cstheme="minorHAnsi"/>
          <w:color w:val="auto"/>
        </w:rPr>
        <w:t>w</w:t>
      </w:r>
      <w:r w:rsidR="00FE3DB5" w:rsidRPr="00C8571D">
        <w:rPr>
          <w:rFonts w:asciiTheme="minorHAnsi" w:hAnsiTheme="minorHAnsi" w:cstheme="minorHAnsi"/>
          <w:color w:val="auto"/>
        </w:rPr>
        <w:t xml:space="preserve"> ust</w:t>
      </w:r>
      <w:r w:rsidR="00760D5B" w:rsidRPr="00C8571D">
        <w:rPr>
          <w:rFonts w:asciiTheme="minorHAnsi" w:hAnsiTheme="minorHAnsi" w:cstheme="minorHAnsi"/>
          <w:color w:val="auto"/>
        </w:rPr>
        <w:t>. 3 pkt. 1</w:t>
      </w:r>
      <w:r w:rsidR="00810E22" w:rsidRPr="00C8571D">
        <w:rPr>
          <w:rFonts w:asciiTheme="minorHAnsi" w:hAnsiTheme="minorHAnsi" w:cstheme="minorHAnsi"/>
          <w:color w:val="auto"/>
        </w:rPr>
        <w:t>0</w:t>
      </w:r>
      <w:r w:rsidR="00760D5B" w:rsidRPr="00C8571D">
        <w:rPr>
          <w:rFonts w:asciiTheme="minorHAnsi" w:hAnsiTheme="minorHAnsi" w:cstheme="minorHAnsi"/>
          <w:color w:val="auto"/>
        </w:rPr>
        <w:t>-1</w:t>
      </w:r>
      <w:r w:rsidR="00810E22" w:rsidRPr="00C8571D">
        <w:rPr>
          <w:rFonts w:asciiTheme="minorHAnsi" w:hAnsiTheme="minorHAnsi" w:cstheme="minorHAnsi"/>
          <w:color w:val="auto"/>
        </w:rPr>
        <w:t>1</w:t>
      </w:r>
      <w:bookmarkEnd w:id="6"/>
      <w:r w:rsidR="00BF35D6" w:rsidRPr="00C8571D">
        <w:rPr>
          <w:rFonts w:asciiTheme="minorHAnsi" w:hAnsiTheme="minorHAnsi" w:cstheme="minorHAnsi"/>
          <w:color w:val="auto"/>
        </w:rPr>
        <w:t>;</w:t>
      </w:r>
    </w:p>
    <w:p w14:paraId="09B06297" w14:textId="6A5B4704" w:rsidR="00666031" w:rsidRPr="00C8571D" w:rsidRDefault="00666031" w:rsidP="00AF4148">
      <w:pPr>
        <w:pStyle w:val="Default"/>
        <w:numPr>
          <w:ilvl w:val="0"/>
          <w:numId w:val="15"/>
        </w:numPr>
        <w:spacing w:line="276" w:lineRule="auto"/>
        <w:ind w:left="85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wsparcie, które wzmacnia potencjał instytucji, ale nie ma bezpośredniego wpływu na podniesienie kompetencji / kwalifikacji pracowników (w każdym zaplanowanym spotkaniu mogą brać udział inni uczestnicy z ramienia danej instytucji), realizowane w </w:t>
      </w:r>
      <w:r w:rsidR="00CE6848" w:rsidRPr="00C8571D">
        <w:rPr>
          <w:rFonts w:asciiTheme="minorHAnsi" w:hAnsiTheme="minorHAnsi" w:cstheme="minorHAnsi"/>
          <w:color w:val="auto"/>
        </w:rPr>
        <w:t>postaci</w:t>
      </w:r>
      <w:r w:rsidRPr="00C8571D">
        <w:rPr>
          <w:rFonts w:asciiTheme="minorHAnsi" w:hAnsiTheme="minorHAnsi" w:cstheme="minorHAnsi"/>
          <w:color w:val="auto"/>
        </w:rPr>
        <w:t>:</w:t>
      </w:r>
    </w:p>
    <w:p w14:paraId="7FB13997" w14:textId="13293680" w:rsidR="00BF35D6" w:rsidRPr="00C8571D" w:rsidRDefault="00666031" w:rsidP="00AF4148">
      <w:pPr>
        <w:pStyle w:val="Defaul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color w:val="auto"/>
          <w:u w:val="single"/>
        </w:rPr>
      </w:pPr>
      <w:r w:rsidRPr="00C8571D">
        <w:rPr>
          <w:rFonts w:asciiTheme="minorHAnsi" w:hAnsiTheme="minorHAnsi" w:cstheme="minorHAnsi"/>
          <w:color w:val="auto"/>
          <w:u w:val="single"/>
        </w:rPr>
        <w:t xml:space="preserve">warsztatów </w:t>
      </w:r>
      <w:r w:rsidR="00BF35D6" w:rsidRPr="00C8571D">
        <w:rPr>
          <w:rFonts w:asciiTheme="minorHAnsi" w:hAnsiTheme="minorHAnsi" w:cstheme="minorHAnsi"/>
          <w:color w:val="auto"/>
          <w:u w:val="single"/>
        </w:rPr>
        <w:t>budujących potencjał instytucji do realizacji zadań;</w:t>
      </w:r>
    </w:p>
    <w:p w14:paraId="3B31CF25" w14:textId="77777777" w:rsidR="00682473" w:rsidRPr="00C8571D" w:rsidRDefault="00666031" w:rsidP="00AF4148">
      <w:pPr>
        <w:pStyle w:val="Defaul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  <w:u w:val="single"/>
        </w:rPr>
        <w:t>doradztwa specjalistycznego</w:t>
      </w:r>
      <w:r w:rsidR="00682473" w:rsidRPr="00C8571D">
        <w:rPr>
          <w:rFonts w:asciiTheme="minorHAnsi" w:hAnsiTheme="minorHAnsi" w:cstheme="minorHAnsi"/>
          <w:color w:val="auto"/>
        </w:rPr>
        <w:t>;</w:t>
      </w:r>
    </w:p>
    <w:p w14:paraId="4EC2E291" w14:textId="5DCADD2E" w:rsidR="00666031" w:rsidRPr="00C8571D" w:rsidRDefault="00682473" w:rsidP="00AF4148">
      <w:pPr>
        <w:pStyle w:val="Defaul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  <w:u w:val="single"/>
        </w:rPr>
        <w:t>wizyt studyjnych</w:t>
      </w:r>
    </w:p>
    <w:p w14:paraId="70127DC6" w14:textId="2E87A027" w:rsidR="00666031" w:rsidRPr="00C8571D" w:rsidRDefault="00BF35D6" w:rsidP="00AF4148">
      <w:pPr>
        <w:pStyle w:val="Defaul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>Ponadto w projekcie realizowane są</w:t>
      </w:r>
      <w:r w:rsidRPr="00C8571D">
        <w:rPr>
          <w:rFonts w:asciiTheme="minorHAnsi" w:hAnsiTheme="minorHAnsi" w:cstheme="minorHAnsi"/>
          <w:b/>
          <w:color w:val="auto"/>
        </w:rPr>
        <w:t xml:space="preserve"> </w:t>
      </w:r>
      <w:r w:rsidR="00666031" w:rsidRPr="00C8571D">
        <w:rPr>
          <w:rFonts w:asciiTheme="minorHAnsi" w:hAnsiTheme="minorHAnsi" w:cstheme="minorHAnsi"/>
          <w:b/>
          <w:color w:val="auto"/>
          <w:u w:val="single"/>
        </w:rPr>
        <w:t xml:space="preserve">inne działania </w:t>
      </w:r>
      <w:r w:rsidR="00666031" w:rsidRPr="00C8571D">
        <w:rPr>
          <w:rFonts w:asciiTheme="minorHAnsi" w:eastAsia="Times New Roman" w:hAnsiTheme="minorHAnsi" w:cstheme="minorHAnsi"/>
          <w:b/>
          <w:color w:val="auto"/>
          <w:u w:val="single"/>
        </w:rPr>
        <w:t xml:space="preserve">ogólnoinformacyjne, edukacyjne i upowszechniające </w:t>
      </w:r>
      <w:r w:rsidR="00666031" w:rsidRPr="00C8571D">
        <w:rPr>
          <w:rFonts w:asciiTheme="minorHAnsi" w:eastAsia="Times New Roman" w:hAnsiTheme="minorHAnsi" w:cstheme="minorHAnsi"/>
          <w:color w:val="auto"/>
        </w:rPr>
        <w:t>dla uczestników indywidualnych i/lub instytucjonalnych</w:t>
      </w:r>
      <w:r w:rsidR="00666031" w:rsidRPr="00C8571D">
        <w:rPr>
          <w:rFonts w:asciiTheme="minorHAnsi" w:hAnsiTheme="minorHAnsi" w:cstheme="minorHAnsi"/>
          <w:color w:val="auto"/>
        </w:rPr>
        <w:t xml:space="preserve">, w </w:t>
      </w:r>
      <w:r w:rsidR="00CE6848" w:rsidRPr="00C8571D">
        <w:rPr>
          <w:rFonts w:asciiTheme="minorHAnsi" w:hAnsiTheme="minorHAnsi" w:cstheme="minorHAnsi"/>
          <w:color w:val="auto"/>
        </w:rPr>
        <w:t>postaci</w:t>
      </w:r>
      <w:r w:rsidR="00666031" w:rsidRPr="00C8571D">
        <w:rPr>
          <w:rFonts w:asciiTheme="minorHAnsi" w:hAnsiTheme="minorHAnsi" w:cstheme="minorHAnsi"/>
          <w:color w:val="auto"/>
        </w:rPr>
        <w:t xml:space="preserve"> </w:t>
      </w:r>
      <w:r w:rsidR="00682473" w:rsidRPr="00C8571D">
        <w:rPr>
          <w:rFonts w:asciiTheme="minorHAnsi" w:hAnsiTheme="minorHAnsi" w:cstheme="minorHAnsi"/>
          <w:color w:val="auto"/>
        </w:rPr>
        <w:t xml:space="preserve">konferencji i </w:t>
      </w:r>
      <w:r w:rsidR="00666031" w:rsidRPr="00C8571D">
        <w:rPr>
          <w:rFonts w:asciiTheme="minorHAnsi" w:hAnsiTheme="minorHAnsi" w:cstheme="minorHAnsi"/>
          <w:color w:val="auto"/>
        </w:rPr>
        <w:t xml:space="preserve">spotkań upowszechniających, w tym </w:t>
      </w:r>
      <w:r w:rsidR="005A0F0F" w:rsidRPr="00C8571D">
        <w:rPr>
          <w:rFonts w:asciiTheme="minorHAnsi" w:hAnsiTheme="minorHAnsi" w:cstheme="minorHAnsi"/>
          <w:color w:val="auto"/>
        </w:rPr>
        <w:t>m.in</w:t>
      </w:r>
      <w:r w:rsidR="00666031" w:rsidRPr="00C8571D">
        <w:rPr>
          <w:rFonts w:asciiTheme="minorHAnsi" w:hAnsiTheme="minorHAnsi" w:cstheme="minorHAnsi"/>
          <w:color w:val="auto"/>
        </w:rPr>
        <w:t>.:</w:t>
      </w:r>
    </w:p>
    <w:p w14:paraId="10701B6E" w14:textId="77777777" w:rsidR="00666031" w:rsidRPr="00C8571D" w:rsidRDefault="00666031" w:rsidP="00AF4148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  <w:u w:val="single"/>
        </w:rPr>
        <w:t xml:space="preserve">działania angażujące i wspierające podejmowanie inicjatyw przez przedstawicieli JST na rzecz ES w społecznościach lokalnych, w tym działania zwiększające skuteczność przedstawicieli JST, wzmacnianie współpracy JST z PES/PS, OWES, PZS, </w:t>
      </w:r>
    </w:p>
    <w:p w14:paraId="37D9003C" w14:textId="77777777" w:rsidR="00666031" w:rsidRPr="00C8571D" w:rsidRDefault="00666031" w:rsidP="00AF4148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  <w:u w:val="single"/>
        </w:rPr>
        <w:t xml:space="preserve">działania podnoszące jakość funkcjonowania PES z partnerami biznesowymi, </w:t>
      </w:r>
    </w:p>
    <w:p w14:paraId="1AEADD42" w14:textId="09DAF171" w:rsidR="00666031" w:rsidRPr="00C8571D" w:rsidRDefault="00666031" w:rsidP="00AF4148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  <w:u w:val="single"/>
        </w:rPr>
        <w:lastRenderedPageBreak/>
        <w:t>działania promocyjne</w:t>
      </w:r>
      <w:r w:rsidRPr="00C8571D">
        <w:rPr>
          <w:rFonts w:asciiTheme="minorHAnsi" w:hAnsiTheme="minorHAnsi" w:cstheme="minorHAnsi"/>
          <w:color w:val="auto"/>
        </w:rPr>
        <w:t xml:space="preserve">, mające na celu zwiększenie widoczności ekonomii społecznej </w:t>
      </w:r>
      <w:r w:rsidR="005A0F0F" w:rsidRPr="00C8571D">
        <w:rPr>
          <w:rFonts w:asciiTheme="minorHAnsi" w:hAnsiTheme="minorHAnsi" w:cstheme="minorHAnsi"/>
          <w:color w:val="auto"/>
        </w:rPr>
        <w:t>m.in</w:t>
      </w:r>
      <w:r w:rsidRPr="00C8571D">
        <w:rPr>
          <w:rFonts w:asciiTheme="minorHAnsi" w:hAnsiTheme="minorHAnsi" w:cstheme="minorHAnsi"/>
          <w:color w:val="auto"/>
        </w:rPr>
        <w:t>. poprzez skuteczną promocję produktów i usług oferowanych przez PES; w tym organizację targów, wzmacnianie marki Pomorskiej Ekonomii Społecznej, organizację webinariów, szkoleń on-line,</w:t>
      </w:r>
    </w:p>
    <w:p w14:paraId="22512864" w14:textId="4CFD4C92" w:rsidR="00666031" w:rsidRPr="00C8571D" w:rsidRDefault="00666031" w:rsidP="00AF4148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  <w:u w:val="single"/>
        </w:rPr>
        <w:t>działania propagujące/inspirujące edukację w zakresie ES</w:t>
      </w:r>
      <w:r w:rsidRPr="00C8571D">
        <w:rPr>
          <w:rFonts w:asciiTheme="minorHAnsi" w:hAnsiTheme="minorHAnsi" w:cstheme="minorHAnsi"/>
          <w:b/>
          <w:color w:val="auto"/>
          <w:u w:val="single"/>
        </w:rPr>
        <w:t>.</w:t>
      </w:r>
    </w:p>
    <w:p w14:paraId="33CAC0B1" w14:textId="2B690275" w:rsidR="00776D1E" w:rsidRPr="00C8571D" w:rsidRDefault="00D27149" w:rsidP="00AF4148">
      <w:pPr>
        <w:keepNext/>
        <w:keepLines/>
        <w:numPr>
          <w:ilvl w:val="0"/>
          <w:numId w:val="26"/>
        </w:numPr>
        <w:tabs>
          <w:tab w:val="left" w:pos="284"/>
        </w:tabs>
        <w:spacing w:after="0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W ramach p</w:t>
      </w:r>
      <w:r w:rsidR="00C83AF7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rojektu </w:t>
      </w:r>
      <w:r w:rsidR="0039710F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u</w:t>
      </w:r>
      <w:r w:rsidR="00200BC6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czestnicy</w:t>
      </w:r>
      <w:r w:rsidR="008F2E23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CD16C1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indywidualni </w:t>
      </w:r>
      <w:r w:rsidR="00C83AF7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mogą korzystać</w:t>
      </w:r>
      <w:r w:rsidR="00BF35D6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C83AF7" w:rsidRPr="00C8571D">
        <w:rPr>
          <w:rFonts w:asciiTheme="minorHAnsi" w:eastAsia="Times New Roman" w:hAnsiTheme="minorHAnsi" w:cstheme="minorHAnsi"/>
          <w:sz w:val="24"/>
          <w:szCs w:val="24"/>
        </w:rPr>
        <w:t xml:space="preserve">z </w:t>
      </w:r>
      <w:r w:rsidR="008F2E23" w:rsidRPr="00C8571D">
        <w:rPr>
          <w:rFonts w:asciiTheme="minorHAnsi" w:eastAsia="Times New Roman" w:hAnsiTheme="minorHAnsi" w:cstheme="minorHAnsi"/>
          <w:sz w:val="24"/>
          <w:szCs w:val="24"/>
        </w:rPr>
        <w:t>następujących form wsparcia</w:t>
      </w:r>
      <w:r w:rsidR="00BF35D6" w:rsidRPr="00C8571D">
        <w:rPr>
          <w:rFonts w:asciiTheme="minorHAnsi" w:eastAsia="Times New Roman" w:hAnsiTheme="minorHAnsi" w:cstheme="minorHAnsi"/>
          <w:sz w:val="24"/>
          <w:szCs w:val="24"/>
        </w:rPr>
        <w:t xml:space="preserve"> bezpośredniego</w:t>
      </w:r>
      <w:r w:rsidR="008F2E23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:</w:t>
      </w:r>
    </w:p>
    <w:p w14:paraId="2ACFA167" w14:textId="3DF39D52" w:rsidR="00BF2B4A" w:rsidRPr="00C8571D" w:rsidRDefault="000F52B6" w:rsidP="00AF4148">
      <w:pPr>
        <w:pStyle w:val="Akapitzlist"/>
        <w:keepNext/>
        <w:keepLines/>
        <w:numPr>
          <w:ilvl w:val="0"/>
          <w:numId w:val="28"/>
        </w:numPr>
        <w:tabs>
          <w:tab w:val="left" w:pos="284"/>
        </w:tabs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szkolenia kadry OWES</w:t>
      </w:r>
      <w:r w:rsidR="00BF2B4A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,</w:t>
      </w:r>
    </w:p>
    <w:p w14:paraId="015E1026" w14:textId="77777777" w:rsidR="00D23BD3" w:rsidRPr="00C8571D" w:rsidRDefault="00D23BD3" w:rsidP="00AF4148">
      <w:pPr>
        <w:numPr>
          <w:ilvl w:val="0"/>
          <w:numId w:val="28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szkolenia kadry podmiotów zatrudnienia socjalnego (PZS)</w:t>
      </w:r>
      <w:r w:rsidR="00EF1846" w:rsidRPr="00C8571D">
        <w:rPr>
          <w:rFonts w:asciiTheme="minorHAnsi" w:hAnsiTheme="minorHAnsi" w:cstheme="minorHAnsi"/>
          <w:b w:val="0"/>
          <w:bCs/>
          <w:sz w:val="24"/>
          <w:szCs w:val="24"/>
          <w:lang w:eastAsia="pl-PL"/>
        </w:rPr>
        <w:t>,</w:t>
      </w:r>
    </w:p>
    <w:p w14:paraId="340F83F0" w14:textId="0D606FDB" w:rsidR="0066703D" w:rsidRPr="00C8571D" w:rsidRDefault="0066703D" w:rsidP="00AF4148">
      <w:pPr>
        <w:numPr>
          <w:ilvl w:val="0"/>
          <w:numId w:val="28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Akademi</w:t>
      </w:r>
      <w:r w:rsidR="00F01227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a</w:t>
      </w: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Pomorskiej Ekonomii Społecznej</w:t>
      </w:r>
      <w:r w:rsidR="00EF1846" w:rsidRPr="00C8571D">
        <w:rPr>
          <w:rFonts w:asciiTheme="minorHAnsi" w:hAnsiTheme="minorHAnsi" w:cstheme="minorHAnsi"/>
          <w:b w:val="0"/>
          <w:sz w:val="24"/>
          <w:szCs w:val="24"/>
        </w:rPr>
        <w:t>,</w:t>
      </w:r>
    </w:p>
    <w:p w14:paraId="60AE62D1" w14:textId="77777777" w:rsidR="00F6029F" w:rsidRPr="00C8571D" w:rsidRDefault="0066703D" w:rsidP="00AF4148">
      <w:pPr>
        <w:numPr>
          <w:ilvl w:val="0"/>
          <w:numId w:val="28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szkolenia </w:t>
      </w:r>
      <w:proofErr w:type="spellStart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mentoringowe</w:t>
      </w:r>
      <w:proofErr w:type="spellEnd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dla PES z udziałem przedstawicieli biznesu, szkół wyższych</w:t>
      </w:r>
      <w:r w:rsidR="0068567F" w:rsidRPr="00C8571D">
        <w:rPr>
          <w:rFonts w:asciiTheme="minorHAnsi" w:hAnsiTheme="minorHAnsi" w:cstheme="minorHAnsi"/>
          <w:b w:val="0"/>
          <w:sz w:val="24"/>
          <w:szCs w:val="24"/>
        </w:rPr>
        <w:t>,</w:t>
      </w:r>
    </w:p>
    <w:p w14:paraId="333416AB" w14:textId="29AF0C32" w:rsidR="00F6029F" w:rsidRPr="00C8571D" w:rsidRDefault="00C3277E" w:rsidP="00AF4148">
      <w:pPr>
        <w:numPr>
          <w:ilvl w:val="0"/>
          <w:numId w:val="28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s</w:t>
      </w:r>
      <w:r w:rsidR="0066703D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zkolenia</w:t>
      </w:r>
      <w:r w:rsidR="003C3C85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</w:t>
      </w:r>
      <w:r w:rsidR="00F6029F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mające na celu wsparcie samorządów w</w:t>
      </w:r>
      <w:r w:rsidR="00F6029F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</w:t>
      </w:r>
      <w:r w:rsidR="00F6029F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rozwoju usług społecznych,</w:t>
      </w:r>
    </w:p>
    <w:p w14:paraId="0AD6004B" w14:textId="04048734" w:rsidR="00F6029F" w:rsidRPr="00C8571D" w:rsidRDefault="00C3277E" w:rsidP="00AF4148">
      <w:pPr>
        <w:numPr>
          <w:ilvl w:val="0"/>
          <w:numId w:val="28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s</w:t>
      </w:r>
      <w:r w:rsidR="00F6029F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zkolenia mające na celu wzmocnienie potencjału instytucji i podmiotów włączenia społecznego,</w:t>
      </w:r>
    </w:p>
    <w:p w14:paraId="683C8071" w14:textId="3FAF1A0B" w:rsidR="00F6029F" w:rsidRPr="00C8571D" w:rsidRDefault="00C3277E" w:rsidP="00AF4148">
      <w:pPr>
        <w:numPr>
          <w:ilvl w:val="0"/>
          <w:numId w:val="28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w</w:t>
      </w:r>
      <w:r w:rsidR="00F6029F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arsztaty, szkolenia mające na celu wsparcie gmin w tworzeniu CUS,</w:t>
      </w: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w tym: szkolenia kompetencyjne CUS,</w:t>
      </w:r>
      <w:r w:rsidR="00F01227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o których mowa w ust.</w:t>
      </w:r>
      <w:r w:rsidR="00FE3626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5</w:t>
      </w:r>
      <w:r w:rsidR="00F01227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,</w:t>
      </w:r>
    </w:p>
    <w:p w14:paraId="0857FD5C" w14:textId="00B61C26" w:rsidR="009A547D" w:rsidRPr="00C8571D" w:rsidRDefault="00C3277E" w:rsidP="00AF4148">
      <w:pPr>
        <w:numPr>
          <w:ilvl w:val="0"/>
          <w:numId w:val="28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sz</w:t>
      </w:r>
      <w:r w:rsidR="00F6029F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kolenia, mające na celu wsparcie procesu integracji migrantów</w:t>
      </w:r>
      <w:r w:rsidR="009A547D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,</w:t>
      </w:r>
    </w:p>
    <w:p w14:paraId="2018983B" w14:textId="593E6D21" w:rsidR="0080620F" w:rsidRPr="00C8571D" w:rsidRDefault="0080620F" w:rsidP="00AF4148">
      <w:pPr>
        <w:numPr>
          <w:ilvl w:val="0"/>
          <w:numId w:val="28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warsztaty i doradztwo specjalistyczne w zakresie rozwoju usług społecznych, CUS i wsparciu procesu integracji migrantów</w:t>
      </w:r>
      <w:r w:rsidR="003917AD" w:rsidRPr="00C8571D">
        <w:rPr>
          <w:rFonts w:asciiTheme="minorHAnsi" w:hAnsiTheme="minorHAnsi" w:cstheme="minorHAnsi"/>
          <w:b w:val="0"/>
          <w:sz w:val="24"/>
          <w:szCs w:val="24"/>
        </w:rPr>
        <w:t xml:space="preserve">, wzmacniające potencjał instytucji lub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mające bezpośredni wpływ na podniesienie kompetencji / kwalifikacji pracowników</w:t>
      </w:r>
      <w:r w:rsidR="00FE3DB5" w:rsidRPr="00C8571D">
        <w:rPr>
          <w:rFonts w:asciiTheme="minorHAnsi" w:hAnsiTheme="minorHAnsi" w:cstheme="minorHAnsi"/>
          <w:b w:val="0"/>
          <w:sz w:val="24"/>
          <w:szCs w:val="24"/>
        </w:rPr>
        <w:t>;</w:t>
      </w:r>
    </w:p>
    <w:p w14:paraId="0B95F575" w14:textId="35118F88" w:rsidR="00FE3DB5" w:rsidRPr="00C8571D" w:rsidRDefault="00FE3DB5" w:rsidP="00AF4148">
      <w:pPr>
        <w:numPr>
          <w:ilvl w:val="0"/>
          <w:numId w:val="28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szkolenia specjalizacyjne dla pracowników socjalnych – specjalizacja I </w:t>
      </w:r>
      <w:proofErr w:type="spellStart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i</w:t>
      </w:r>
      <w:proofErr w:type="spellEnd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II stopnia w zawodzie pracownik socjalny;</w:t>
      </w:r>
    </w:p>
    <w:p w14:paraId="3787F0D5" w14:textId="77777777" w:rsidR="008F0A7C" w:rsidRPr="00C8571D" w:rsidRDefault="00FE3DB5" w:rsidP="00AF4148">
      <w:pPr>
        <w:numPr>
          <w:ilvl w:val="0"/>
          <w:numId w:val="28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szkolenia dla kandydatów na superwizorów pracy socjalnej</w:t>
      </w:r>
      <w:r w:rsidR="008F0A7C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;</w:t>
      </w:r>
    </w:p>
    <w:p w14:paraId="12F6374A" w14:textId="2417B66F" w:rsidR="00FE3DB5" w:rsidRPr="00C8571D" w:rsidRDefault="008F0A7C" w:rsidP="00AF4148">
      <w:pPr>
        <w:numPr>
          <w:ilvl w:val="0"/>
          <w:numId w:val="28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wizyty studyjne krajowe w obszarze ES i usług społecznych</w:t>
      </w:r>
      <w:r w:rsidRPr="00C8571D">
        <w:rPr>
          <w:rFonts w:asciiTheme="minorHAnsi" w:hAnsiTheme="minorHAnsi" w:cstheme="minorHAnsi"/>
          <w:sz w:val="24"/>
          <w:szCs w:val="24"/>
        </w:rPr>
        <w:t>,</w:t>
      </w:r>
    </w:p>
    <w:p w14:paraId="48AEF387" w14:textId="4E578A97" w:rsidR="008F0A7C" w:rsidRPr="00C8571D" w:rsidRDefault="008F0A7C" w:rsidP="008F0A7C">
      <w:pPr>
        <w:pStyle w:val="Default"/>
        <w:numPr>
          <w:ilvl w:val="0"/>
          <w:numId w:val="28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</w:rPr>
        <w:t>wizyty studyjne zagraniczne w obszarze ES i usług społecznych</w:t>
      </w:r>
      <w:r w:rsidRPr="00C8571D">
        <w:rPr>
          <w:rFonts w:asciiTheme="minorHAnsi" w:hAnsiTheme="minorHAnsi" w:cstheme="minorHAnsi"/>
          <w:color w:val="auto"/>
        </w:rPr>
        <w:t>.</w:t>
      </w:r>
    </w:p>
    <w:p w14:paraId="4E3D0CC6" w14:textId="09616072" w:rsidR="008F0A7C" w:rsidRPr="00C8571D" w:rsidRDefault="008F0A7C" w:rsidP="00BB52C5">
      <w:pPr>
        <w:pStyle w:val="Default"/>
        <w:numPr>
          <w:ilvl w:val="0"/>
          <w:numId w:val="28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</w:rPr>
        <w:t>warsztaty propagujące, angażujące PES/PS dot. zielonej transformacji oraz integracji</w:t>
      </w:r>
      <w:r w:rsidRPr="00C8571D">
        <w:rPr>
          <w:rFonts w:asciiTheme="minorHAnsi" w:eastAsia="Times New Roman" w:hAnsiTheme="minorHAnsi" w:cstheme="minorHAnsi"/>
        </w:rPr>
        <w:t xml:space="preserve"> </w:t>
      </w:r>
      <w:r w:rsidRPr="00C8571D">
        <w:rPr>
          <w:rFonts w:asciiTheme="minorHAnsi" w:hAnsiTheme="minorHAnsi" w:cstheme="minorHAnsi"/>
        </w:rPr>
        <w:t>imigrantów.</w:t>
      </w:r>
    </w:p>
    <w:p w14:paraId="4E1E6267" w14:textId="7F6957F4" w:rsidR="00D94FA2" w:rsidRPr="00C8571D" w:rsidRDefault="00FE3626" w:rsidP="00AF4148">
      <w:pPr>
        <w:pStyle w:val="Default"/>
        <w:numPr>
          <w:ilvl w:val="0"/>
          <w:numId w:val="26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>Dodatkowo</w:t>
      </w:r>
      <w:r w:rsidR="00D94FA2" w:rsidRPr="00C8571D">
        <w:rPr>
          <w:rFonts w:asciiTheme="minorHAnsi" w:hAnsiTheme="minorHAnsi" w:cstheme="minorHAnsi"/>
          <w:color w:val="auto"/>
        </w:rPr>
        <w:t xml:space="preserve"> uczestnicy </w:t>
      </w:r>
      <w:r w:rsidR="00CD16C1" w:rsidRPr="00C8571D">
        <w:rPr>
          <w:rFonts w:asciiTheme="minorHAnsi" w:hAnsiTheme="minorHAnsi" w:cstheme="minorHAnsi"/>
          <w:color w:val="auto"/>
        </w:rPr>
        <w:t>indywidualni i</w:t>
      </w:r>
      <w:r w:rsidR="007F41BB" w:rsidRPr="00C8571D">
        <w:rPr>
          <w:rFonts w:asciiTheme="minorHAnsi" w:hAnsiTheme="minorHAnsi" w:cstheme="minorHAnsi"/>
          <w:color w:val="auto"/>
        </w:rPr>
        <w:t>/lub</w:t>
      </w:r>
      <w:r w:rsidR="00CD16C1" w:rsidRPr="00C8571D">
        <w:rPr>
          <w:rFonts w:asciiTheme="minorHAnsi" w:hAnsiTheme="minorHAnsi" w:cstheme="minorHAnsi"/>
          <w:color w:val="auto"/>
        </w:rPr>
        <w:t xml:space="preserve"> instytucjonalni </w:t>
      </w:r>
      <w:r w:rsidR="00D94FA2" w:rsidRPr="00C8571D">
        <w:rPr>
          <w:rFonts w:asciiTheme="minorHAnsi" w:hAnsiTheme="minorHAnsi" w:cstheme="minorHAnsi"/>
          <w:color w:val="auto"/>
        </w:rPr>
        <w:t xml:space="preserve">mogą korzystać </w:t>
      </w:r>
      <w:r w:rsidR="00D94FA2" w:rsidRPr="00C8571D">
        <w:rPr>
          <w:rFonts w:asciiTheme="minorHAnsi" w:eastAsia="Times New Roman" w:hAnsiTheme="minorHAnsi" w:cstheme="minorHAnsi"/>
          <w:color w:val="auto"/>
        </w:rPr>
        <w:t xml:space="preserve">z następujących </w:t>
      </w:r>
      <w:r w:rsidR="00D94FA2" w:rsidRPr="00C8571D">
        <w:rPr>
          <w:rFonts w:asciiTheme="minorHAnsi" w:eastAsia="Times New Roman" w:hAnsiTheme="minorHAnsi" w:cstheme="minorHAnsi"/>
          <w:b/>
          <w:color w:val="auto"/>
        </w:rPr>
        <w:t>działań</w:t>
      </w:r>
      <w:r w:rsidR="00C3277E" w:rsidRPr="00C8571D">
        <w:rPr>
          <w:rFonts w:asciiTheme="minorHAnsi" w:eastAsia="Times New Roman" w:hAnsiTheme="minorHAnsi" w:cstheme="minorHAnsi"/>
          <w:b/>
          <w:color w:val="auto"/>
        </w:rPr>
        <w:t xml:space="preserve"> ogólnoinformacyjnych, edukacyjnych i upowszechniających</w:t>
      </w:r>
      <w:r w:rsidR="00D94FA2" w:rsidRPr="00C8571D">
        <w:rPr>
          <w:rFonts w:asciiTheme="minorHAnsi" w:eastAsia="Times New Roman" w:hAnsiTheme="minorHAnsi" w:cstheme="minorHAnsi"/>
          <w:color w:val="auto"/>
        </w:rPr>
        <w:t>:</w:t>
      </w:r>
    </w:p>
    <w:p w14:paraId="39F0DAF6" w14:textId="77777777" w:rsidR="00987358" w:rsidRPr="00C8571D" w:rsidRDefault="00987358" w:rsidP="00AF4148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</w:rPr>
        <w:t>warsztaty Regionalnego Komitetu Rozwoju Ekonomii Społecznej (RKRES)</w:t>
      </w:r>
      <w:r w:rsidRPr="00C8571D">
        <w:rPr>
          <w:rFonts w:asciiTheme="minorHAnsi" w:eastAsia="Times New Roman" w:hAnsiTheme="minorHAnsi" w:cstheme="minorHAnsi"/>
        </w:rPr>
        <w:t>,</w:t>
      </w:r>
    </w:p>
    <w:p w14:paraId="72C82DA7" w14:textId="00C5A8FE" w:rsidR="00987358" w:rsidRPr="00C8571D" w:rsidRDefault="00987358" w:rsidP="00AF4148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</w:rPr>
        <w:t>warsztaty Pomorskiej Sieci Ośrodków Wsparcia Ekonomii Społecznej (OWES)</w:t>
      </w:r>
      <w:r w:rsidRPr="00C8571D">
        <w:rPr>
          <w:rFonts w:asciiTheme="minorHAnsi" w:eastAsia="Times New Roman" w:hAnsiTheme="minorHAnsi" w:cstheme="minorHAnsi"/>
        </w:rPr>
        <w:t>,</w:t>
      </w:r>
    </w:p>
    <w:p w14:paraId="330DC9CC" w14:textId="60778BE0" w:rsidR="0029386F" w:rsidRPr="00C8571D" w:rsidRDefault="0029386F" w:rsidP="00AF4148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konferencje upowszechniające rozwój </w:t>
      </w:r>
      <w:r w:rsidR="00BB52C5" w:rsidRPr="00C8571D">
        <w:rPr>
          <w:rFonts w:asciiTheme="minorHAnsi" w:hAnsiTheme="minorHAnsi" w:cstheme="minorHAnsi"/>
          <w:color w:val="auto"/>
        </w:rPr>
        <w:t xml:space="preserve">ekonomii społecznej, </w:t>
      </w:r>
      <w:r w:rsidRPr="00C8571D">
        <w:rPr>
          <w:rFonts w:asciiTheme="minorHAnsi" w:hAnsiTheme="minorHAnsi" w:cstheme="minorHAnsi"/>
          <w:color w:val="auto"/>
        </w:rPr>
        <w:t xml:space="preserve">usług społecznych i </w:t>
      </w:r>
      <w:proofErr w:type="spellStart"/>
      <w:r w:rsidRPr="00C8571D">
        <w:rPr>
          <w:rFonts w:asciiTheme="minorHAnsi" w:hAnsiTheme="minorHAnsi" w:cstheme="minorHAnsi"/>
          <w:color w:val="auto"/>
        </w:rPr>
        <w:t>deinstytucjonalizację</w:t>
      </w:r>
      <w:proofErr w:type="spellEnd"/>
      <w:r w:rsidRPr="00C8571D">
        <w:rPr>
          <w:rFonts w:asciiTheme="minorHAnsi" w:hAnsiTheme="minorHAnsi" w:cstheme="minorHAnsi"/>
          <w:color w:val="auto"/>
        </w:rPr>
        <w:t>,</w:t>
      </w:r>
    </w:p>
    <w:p w14:paraId="19DFFDD8" w14:textId="3C8AF992" w:rsidR="00DD5861" w:rsidRPr="00C8571D" w:rsidRDefault="00DD5861" w:rsidP="00AF4148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</w:rPr>
        <w:t>Forum Analityków Włączenia Społecznego</w:t>
      </w:r>
      <w:r w:rsidRPr="00C8571D">
        <w:rPr>
          <w:rFonts w:asciiTheme="minorHAnsi" w:eastAsia="Times New Roman" w:hAnsiTheme="minorHAnsi" w:cstheme="minorHAnsi"/>
        </w:rPr>
        <w:t>,</w:t>
      </w:r>
    </w:p>
    <w:p w14:paraId="24240170" w14:textId="7FA333F9" w:rsidR="00133097" w:rsidRPr="00C8571D" w:rsidRDefault="00D23BD3" w:rsidP="00AF4148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</w:rPr>
        <w:t>spotkania w ramach Paktu na rzecz ES</w:t>
      </w:r>
      <w:r w:rsidR="006E5801" w:rsidRPr="00C8571D">
        <w:rPr>
          <w:rFonts w:asciiTheme="minorHAnsi" w:hAnsiTheme="minorHAnsi" w:cstheme="minorHAnsi"/>
          <w:color w:val="auto"/>
        </w:rPr>
        <w:t>,</w:t>
      </w:r>
    </w:p>
    <w:p w14:paraId="0F12A140" w14:textId="77777777" w:rsidR="0066703D" w:rsidRPr="00C8571D" w:rsidRDefault="00D23BD3" w:rsidP="00AF4148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</w:rPr>
        <w:lastRenderedPageBreak/>
        <w:t>spotkania Pomorskiego Konwentu CIS/KIS</w:t>
      </w:r>
      <w:r w:rsidR="00D750D3" w:rsidRPr="00C8571D">
        <w:rPr>
          <w:rFonts w:asciiTheme="minorHAnsi" w:hAnsiTheme="minorHAnsi" w:cstheme="minorHAnsi"/>
          <w:color w:val="auto"/>
        </w:rPr>
        <w:t>,</w:t>
      </w:r>
    </w:p>
    <w:p w14:paraId="50B73A7F" w14:textId="6C560C58" w:rsidR="0066703D" w:rsidRPr="00C8571D" w:rsidRDefault="00C3277E" w:rsidP="00AF4148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</w:rPr>
        <w:t>s</w:t>
      </w:r>
      <w:r w:rsidR="0066703D" w:rsidRPr="00C8571D">
        <w:rPr>
          <w:rFonts w:asciiTheme="minorHAnsi" w:hAnsiTheme="minorHAnsi" w:cstheme="minorHAnsi"/>
        </w:rPr>
        <w:t>potkania propagujące/inspirujące edukację w zakresie ES</w:t>
      </w:r>
      <w:r w:rsidRPr="00C8571D">
        <w:rPr>
          <w:rFonts w:asciiTheme="minorHAnsi" w:hAnsiTheme="minorHAnsi" w:cstheme="minorHAnsi"/>
        </w:rPr>
        <w:t>,</w:t>
      </w:r>
    </w:p>
    <w:p w14:paraId="462681BB" w14:textId="68EF508F" w:rsidR="0066703D" w:rsidRPr="00C8571D" w:rsidRDefault="0066703D" w:rsidP="00AF4148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</w:rPr>
        <w:t>webinari</w:t>
      </w:r>
      <w:r w:rsidR="00E161EB" w:rsidRPr="00C8571D">
        <w:rPr>
          <w:rFonts w:asciiTheme="minorHAnsi" w:hAnsiTheme="minorHAnsi" w:cstheme="minorHAnsi"/>
        </w:rPr>
        <w:t>a</w:t>
      </w:r>
      <w:r w:rsidRPr="00C8571D">
        <w:rPr>
          <w:rFonts w:asciiTheme="minorHAnsi" w:hAnsiTheme="minorHAnsi" w:cstheme="minorHAnsi"/>
        </w:rPr>
        <w:t xml:space="preserve"> w obszarze ES</w:t>
      </w:r>
      <w:r w:rsidR="00C3277E" w:rsidRPr="00C8571D">
        <w:rPr>
          <w:rFonts w:asciiTheme="minorHAnsi" w:hAnsiTheme="minorHAnsi" w:cstheme="minorHAnsi"/>
        </w:rPr>
        <w:t>,</w:t>
      </w:r>
    </w:p>
    <w:p w14:paraId="709C3F64" w14:textId="2527BB18" w:rsidR="00E161EB" w:rsidRPr="00C8571D" w:rsidRDefault="00E161EB" w:rsidP="00AF4148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>podcasty, filmy promujące ES,</w:t>
      </w:r>
    </w:p>
    <w:p w14:paraId="09D851D7" w14:textId="3C8817F7" w:rsidR="0066703D" w:rsidRPr="00C8571D" w:rsidRDefault="0066703D" w:rsidP="00AF4148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</w:rPr>
        <w:t>regionalne targi ES</w:t>
      </w:r>
      <w:r w:rsidR="00C3277E" w:rsidRPr="00C8571D">
        <w:rPr>
          <w:rFonts w:asciiTheme="minorHAnsi" w:hAnsiTheme="minorHAnsi" w:cstheme="minorHAnsi"/>
        </w:rPr>
        <w:t>,</w:t>
      </w:r>
    </w:p>
    <w:p w14:paraId="0CFBA65A" w14:textId="6D03A439" w:rsidR="001E598C" w:rsidRPr="00C8571D" w:rsidRDefault="0066703D" w:rsidP="00AF4148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</w:rPr>
        <w:t>informacyjne spotkania upowszechniające</w:t>
      </w:r>
      <w:r w:rsidR="00C54D58" w:rsidRPr="00C8571D">
        <w:rPr>
          <w:rFonts w:asciiTheme="minorHAnsi" w:hAnsiTheme="minorHAnsi" w:cstheme="minorHAnsi"/>
          <w:color w:val="auto"/>
        </w:rPr>
        <w:t>.</w:t>
      </w:r>
    </w:p>
    <w:p w14:paraId="622F9F7D" w14:textId="71F871C5" w:rsidR="00764634" w:rsidRPr="00C8571D" w:rsidRDefault="00764634" w:rsidP="00AF4148">
      <w:pPr>
        <w:pStyle w:val="Default"/>
        <w:numPr>
          <w:ilvl w:val="0"/>
          <w:numId w:val="26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Szkolenie </w:t>
      </w:r>
      <w:r w:rsidR="005A4827" w:rsidRPr="00C8571D">
        <w:rPr>
          <w:rFonts w:asciiTheme="minorHAnsi" w:hAnsiTheme="minorHAnsi" w:cstheme="minorHAnsi"/>
          <w:color w:val="auto"/>
        </w:rPr>
        <w:t xml:space="preserve">kompetencyjne CUS </w:t>
      </w:r>
      <w:r w:rsidRPr="00C8571D">
        <w:rPr>
          <w:rFonts w:asciiTheme="minorHAnsi" w:hAnsiTheme="minorHAnsi" w:cstheme="minorHAnsi"/>
          <w:color w:val="auto"/>
        </w:rPr>
        <w:t xml:space="preserve">rozumiane jest jako trzy odrębne bloki szkoleń (Modułów) </w:t>
      </w:r>
      <w:r w:rsidR="00C54D58" w:rsidRPr="00C8571D">
        <w:rPr>
          <w:rFonts w:asciiTheme="minorHAnsi" w:hAnsiTheme="minorHAnsi" w:cstheme="minorHAnsi"/>
          <w:color w:val="auto"/>
        </w:rPr>
        <w:br/>
      </w:r>
      <w:r w:rsidRPr="00C8571D">
        <w:rPr>
          <w:rFonts w:asciiTheme="minorHAnsi" w:hAnsiTheme="minorHAnsi" w:cstheme="minorHAnsi"/>
          <w:color w:val="auto"/>
        </w:rPr>
        <w:t>z zakresu:</w:t>
      </w:r>
    </w:p>
    <w:p w14:paraId="38D3ECD4" w14:textId="086C5ABF" w:rsidR="00764634" w:rsidRPr="00C8571D" w:rsidRDefault="00764634" w:rsidP="00AF4148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Moduł I </w:t>
      </w:r>
      <w:r w:rsidR="005A0F0F" w:rsidRPr="00C8571D">
        <w:rPr>
          <w:rFonts w:asciiTheme="minorHAnsi" w:hAnsiTheme="minorHAnsi" w:cstheme="minorHAnsi"/>
          <w:color w:val="auto"/>
        </w:rPr>
        <w:t>–</w:t>
      </w:r>
      <w:r w:rsidRPr="00C8571D">
        <w:rPr>
          <w:rFonts w:asciiTheme="minorHAnsi" w:hAnsiTheme="minorHAnsi" w:cstheme="minorHAnsi"/>
          <w:color w:val="auto"/>
        </w:rPr>
        <w:t xml:space="preserve"> zarządzania i organizacji usług społecznych (minimum 60 godzin dydaktycznych);</w:t>
      </w:r>
    </w:p>
    <w:p w14:paraId="5D569835" w14:textId="5F6826DB" w:rsidR="00764634" w:rsidRPr="00C8571D" w:rsidRDefault="00764634" w:rsidP="00AF4148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Moduł II </w:t>
      </w:r>
      <w:r w:rsidR="005A0F0F" w:rsidRPr="00C8571D">
        <w:rPr>
          <w:rFonts w:asciiTheme="minorHAnsi" w:hAnsiTheme="minorHAnsi" w:cstheme="minorHAnsi"/>
          <w:color w:val="auto"/>
        </w:rPr>
        <w:t>–</w:t>
      </w:r>
      <w:r w:rsidRPr="00C8571D">
        <w:rPr>
          <w:rFonts w:asciiTheme="minorHAnsi" w:hAnsiTheme="minorHAnsi" w:cstheme="minorHAnsi"/>
          <w:color w:val="auto"/>
        </w:rPr>
        <w:t xml:space="preserve"> opracowywania i realizacji indywidualnych planów społecznych (</w:t>
      </w:r>
      <w:r w:rsidR="00D32FA6" w:rsidRPr="00C8571D">
        <w:rPr>
          <w:rFonts w:asciiTheme="minorHAnsi" w:hAnsiTheme="minorHAnsi" w:cstheme="minorHAnsi"/>
          <w:color w:val="auto"/>
        </w:rPr>
        <w:t xml:space="preserve">minimum 52 </w:t>
      </w:r>
      <w:r w:rsidR="00D30E05" w:rsidRPr="00C8571D">
        <w:rPr>
          <w:rFonts w:asciiTheme="minorHAnsi" w:hAnsiTheme="minorHAnsi" w:cstheme="minorHAnsi"/>
          <w:color w:val="auto"/>
        </w:rPr>
        <w:t>godziny dydaktyczne</w:t>
      </w:r>
      <w:r w:rsidR="00D750D3" w:rsidRPr="00C8571D">
        <w:rPr>
          <w:rFonts w:asciiTheme="minorHAnsi" w:hAnsiTheme="minorHAnsi" w:cstheme="minorHAnsi"/>
          <w:color w:val="auto"/>
        </w:rPr>
        <w:t>);</w:t>
      </w:r>
    </w:p>
    <w:p w14:paraId="370D3110" w14:textId="6D9D7989" w:rsidR="005D6F79" w:rsidRPr="00C8571D" w:rsidRDefault="00764634" w:rsidP="00AF4148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Moduł III </w:t>
      </w:r>
      <w:r w:rsidR="005A0F0F" w:rsidRPr="00C8571D">
        <w:rPr>
          <w:rFonts w:asciiTheme="minorHAnsi" w:hAnsiTheme="minorHAnsi" w:cstheme="minorHAnsi"/>
          <w:color w:val="auto"/>
        </w:rPr>
        <w:t>–</w:t>
      </w:r>
      <w:r w:rsidRPr="00C8571D">
        <w:rPr>
          <w:rFonts w:asciiTheme="minorHAnsi" w:hAnsiTheme="minorHAnsi" w:cstheme="minorHAnsi"/>
          <w:color w:val="auto"/>
        </w:rPr>
        <w:t xml:space="preserve"> organizacji społeczności lokalnej (minimum 57 godzin dydaktycznych).</w:t>
      </w:r>
    </w:p>
    <w:p w14:paraId="5935B6D5" w14:textId="4AF17915" w:rsidR="005D6F79" w:rsidRPr="00C8571D" w:rsidRDefault="005D6F79" w:rsidP="00AF4148">
      <w:pPr>
        <w:pStyle w:val="Akapitzlist"/>
        <w:numPr>
          <w:ilvl w:val="0"/>
          <w:numId w:val="26"/>
        </w:numPr>
        <w:spacing w:after="0"/>
        <w:jc w:val="left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Minimum programowe dla I </w:t>
      </w:r>
      <w:proofErr w:type="spellStart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i</w:t>
      </w:r>
      <w:proofErr w:type="spellEnd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II stopnia specjalizacji w zawodzie</w:t>
      </w:r>
      <w:r w:rsidR="00080496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</w:t>
      </w: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pracownik socjalny oraz specjalności obowiązujące dla II stopnia specjalizacji w zawodzie pracownik socjalny zgodne będą z zapisami </w:t>
      </w:r>
      <w:r w:rsidR="00080496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Rozporządzenia </w:t>
      </w: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Ministra Pracy i Polityki Społecznej z dnia 17 kwietnia 2012 r. w sprawie specjalizacji w zawodzie pracownik socjalny </w:t>
      </w:r>
      <w:r w:rsidR="002B13AF">
        <w:rPr>
          <w:rFonts w:asciiTheme="minorHAnsi" w:hAnsiTheme="minorHAnsi" w:cstheme="minorHAnsi"/>
          <w:b w:val="0"/>
          <w:sz w:val="24"/>
          <w:szCs w:val="24"/>
          <w:lang w:eastAsia="pl-PL"/>
        </w:rPr>
        <w:t>(ze zm.).</w:t>
      </w: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</w:t>
      </w:r>
    </w:p>
    <w:p w14:paraId="416DE56B" w14:textId="3B86E699" w:rsidR="00197C43" w:rsidRPr="00C8571D" w:rsidRDefault="00197C43" w:rsidP="00AF4148">
      <w:pPr>
        <w:pStyle w:val="Akapitzlist"/>
        <w:numPr>
          <w:ilvl w:val="0"/>
          <w:numId w:val="26"/>
        </w:numPr>
        <w:spacing w:after="0"/>
        <w:jc w:val="left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Program szkolenia dla kandydatów na superwizorów pracy socjalnej zgodny będzie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z zapisami §</w:t>
      </w:r>
      <w:r w:rsidR="00FE3626"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5 rozporządzenia Ministra Rodziny, Pracy i Polityki Społecznej z dnia 2 grudnia 2016 r. w sprawie </w:t>
      </w:r>
      <w:proofErr w:type="spellStart"/>
      <w:r w:rsidRPr="00C8571D">
        <w:rPr>
          <w:rFonts w:asciiTheme="minorHAnsi" w:hAnsiTheme="minorHAnsi" w:cstheme="minorHAnsi"/>
          <w:b w:val="0"/>
          <w:sz w:val="24"/>
          <w:szCs w:val="24"/>
        </w:rPr>
        <w:t>superwizji</w:t>
      </w:r>
      <w:proofErr w:type="spellEnd"/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 pracy socjalnej</w:t>
      </w:r>
      <w:r w:rsidR="005D6F79" w:rsidRPr="00C8571D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7D1ACDC1" w14:textId="77777777" w:rsidR="00197C43" w:rsidRPr="00C8571D" w:rsidRDefault="00197C43" w:rsidP="00AF414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Moduł 1 – Wzmacnianie umiejętności interpersonalnych i społecznych – 120 godzin;</w:t>
      </w:r>
    </w:p>
    <w:p w14:paraId="4939B5F2" w14:textId="0BCAC601" w:rsidR="00197C43" w:rsidRPr="00C8571D" w:rsidRDefault="00197C43" w:rsidP="00AF414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Moduł 2 – Teoria i metody pracy socjalnej – 60 godzin;</w:t>
      </w:r>
    </w:p>
    <w:p w14:paraId="4605EC9E" w14:textId="0297BAB1" w:rsidR="00197C43" w:rsidRPr="00C8571D" w:rsidRDefault="00197C43" w:rsidP="00AF414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Moduł 3 – </w:t>
      </w:r>
      <w:proofErr w:type="spellStart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Superwizja</w:t>
      </w:r>
      <w:proofErr w:type="spellEnd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pracy socjalnej – podstawy teoretyczne – 40 godzin;</w:t>
      </w:r>
    </w:p>
    <w:p w14:paraId="3329362A" w14:textId="77777777" w:rsidR="005D6F79" w:rsidRPr="00C8571D" w:rsidRDefault="00197C43" w:rsidP="00AF414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Moduł 4 – Trening </w:t>
      </w:r>
      <w:proofErr w:type="spellStart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superwizyjny</w:t>
      </w:r>
      <w:proofErr w:type="spellEnd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– 120 godzin;</w:t>
      </w:r>
    </w:p>
    <w:p w14:paraId="6FE40AD0" w14:textId="48745D39" w:rsidR="00197C43" w:rsidRPr="00C8571D" w:rsidRDefault="00197C43" w:rsidP="00AF414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Moduł 5 – Praktyka </w:t>
      </w:r>
      <w:proofErr w:type="spellStart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superwizyjna</w:t>
      </w:r>
      <w:proofErr w:type="spellEnd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i </w:t>
      </w:r>
      <w:proofErr w:type="spellStart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superwizja</w:t>
      </w:r>
      <w:proofErr w:type="spellEnd"/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pracy własnej – 140 godzin.</w:t>
      </w:r>
    </w:p>
    <w:p w14:paraId="6F157ACC" w14:textId="77777777" w:rsidR="0028475D" w:rsidRDefault="006A04C1" w:rsidP="0028475D">
      <w:pPr>
        <w:pStyle w:val="Akapitzlist"/>
        <w:numPr>
          <w:ilvl w:val="0"/>
          <w:numId w:val="26"/>
        </w:numPr>
        <w:spacing w:after="0"/>
        <w:ind w:left="357" w:hanging="357"/>
        <w:jc w:val="left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Wszystkie formy wsparcia w projekcie są bezpłatne, uczestnikowi nie przysługuje zwrot kosztów dojazdu i ewentualnych kosztów noclegów. </w:t>
      </w:r>
      <w:bookmarkStart w:id="7" w:name="_Hlk162355572"/>
    </w:p>
    <w:p w14:paraId="238A173C" w14:textId="77777777" w:rsidR="0028475D" w:rsidRPr="0028475D" w:rsidRDefault="00667347" w:rsidP="0028475D">
      <w:pPr>
        <w:pStyle w:val="Akapitzlist"/>
        <w:numPr>
          <w:ilvl w:val="0"/>
          <w:numId w:val="26"/>
        </w:numPr>
        <w:spacing w:after="0"/>
        <w:ind w:left="357" w:hanging="357"/>
        <w:jc w:val="left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r w:rsidRPr="0028475D">
        <w:rPr>
          <w:rFonts w:asciiTheme="minorHAnsi" w:hAnsiTheme="minorHAnsi" w:cstheme="minorHAnsi"/>
          <w:b w:val="0"/>
          <w:sz w:val="24"/>
          <w:szCs w:val="24"/>
        </w:rPr>
        <w:t xml:space="preserve">Warunkiem ukończenia </w:t>
      </w:r>
      <w:r w:rsidR="00F357AE" w:rsidRPr="0028475D">
        <w:rPr>
          <w:rFonts w:asciiTheme="minorHAnsi" w:hAnsiTheme="minorHAnsi" w:cstheme="minorHAnsi"/>
          <w:b w:val="0"/>
          <w:sz w:val="24"/>
          <w:szCs w:val="24"/>
        </w:rPr>
        <w:t xml:space="preserve">szkoleń /warsztatów wskazanych w ust. 1 pkt 1 jest </w:t>
      </w:r>
      <w:r w:rsidR="008B3E2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przystąpienie do </w:t>
      </w:r>
      <w:r w:rsidR="004E58F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testu </w:t>
      </w:r>
      <w:proofErr w:type="spellStart"/>
      <w:r w:rsidR="006E35B4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pre</w:t>
      </w:r>
      <w:proofErr w:type="spellEnd"/>
      <w:r w:rsidR="006E35B4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-test i </w:t>
      </w:r>
      <w:r w:rsidR="008B3E2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post-test</w:t>
      </w:r>
      <w:r w:rsidR="00A31EDA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, </w:t>
      </w:r>
      <w:r w:rsidR="004E58F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w tym </w:t>
      </w:r>
      <w:r w:rsidR="008B3E2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uzyskanie</w:t>
      </w:r>
      <w:r w:rsidR="006E35B4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z post-test</w:t>
      </w:r>
      <w:r w:rsidR="008B3E2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min. 65% możliwych do zdobycia pkt. Nieuzyskanie </w:t>
      </w:r>
      <w:r w:rsidR="004E58F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wymaganej </w:t>
      </w:r>
      <w:r w:rsidR="008B3E2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liczby </w:t>
      </w:r>
      <w:r w:rsidR="004E58F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pkt </w:t>
      </w:r>
      <w:r w:rsidR="00A31EDA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równoznaczne </w:t>
      </w:r>
      <w:r w:rsidR="008B3E2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jest z </w:t>
      </w:r>
      <w:r w:rsidR="00D30E0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nieotrzymaniem</w:t>
      </w:r>
      <w:r w:rsidR="008B3E2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zaświadczenia</w:t>
      </w:r>
      <w:bookmarkEnd w:id="7"/>
      <w:r w:rsidR="00945228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/certyfikatu</w:t>
      </w:r>
      <w:r w:rsidR="008B3E25"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.</w:t>
      </w:r>
    </w:p>
    <w:p w14:paraId="378A2525" w14:textId="72CFA8C2" w:rsidR="007A0E1A" w:rsidRPr="0028475D" w:rsidRDefault="00F357AE" w:rsidP="0028475D">
      <w:pPr>
        <w:pStyle w:val="Akapitzlist"/>
        <w:numPr>
          <w:ilvl w:val="0"/>
          <w:numId w:val="26"/>
        </w:numPr>
        <w:spacing w:after="0"/>
        <w:ind w:left="357" w:hanging="357"/>
        <w:jc w:val="left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bookmarkStart w:id="8" w:name="_GoBack"/>
      <w:bookmarkEnd w:id="8"/>
      <w:r w:rsidRPr="0028475D">
        <w:rPr>
          <w:rFonts w:asciiTheme="minorHAnsi" w:hAnsiTheme="minorHAnsi" w:cstheme="minorHAnsi"/>
          <w:b w:val="0"/>
          <w:sz w:val="24"/>
          <w:szCs w:val="24"/>
        </w:rPr>
        <w:t xml:space="preserve">Warunkiem ukończenia </w:t>
      </w:r>
      <w:r w:rsidR="00667347" w:rsidRPr="0028475D">
        <w:rPr>
          <w:rFonts w:asciiTheme="minorHAnsi" w:hAnsiTheme="minorHAnsi" w:cstheme="minorHAnsi"/>
          <w:b w:val="0"/>
          <w:sz w:val="24"/>
          <w:szCs w:val="24"/>
        </w:rPr>
        <w:t xml:space="preserve">szkolenia kompetencyjnego CUS jest frekwencja na poziomie minimum 80% oraz zaliczenie testu wiedzy (uzyskanie min. </w:t>
      </w:r>
      <w:r w:rsidR="00D77896" w:rsidRPr="0028475D">
        <w:rPr>
          <w:rFonts w:asciiTheme="minorHAnsi" w:hAnsiTheme="minorHAnsi" w:cstheme="minorHAnsi"/>
          <w:b w:val="0"/>
          <w:sz w:val="24"/>
          <w:szCs w:val="24"/>
        </w:rPr>
        <w:t>6</w:t>
      </w:r>
      <w:r w:rsidR="00667347" w:rsidRPr="0028475D">
        <w:rPr>
          <w:rFonts w:asciiTheme="minorHAnsi" w:hAnsiTheme="minorHAnsi" w:cstheme="minorHAnsi"/>
          <w:b w:val="0"/>
          <w:sz w:val="24"/>
          <w:szCs w:val="24"/>
        </w:rPr>
        <w:t>5% możliwych do zdobycia punktów).</w:t>
      </w:r>
      <w:r w:rsidR="003B5FC6" w:rsidRPr="0028475D">
        <w:rPr>
          <w:rFonts w:asciiTheme="minorHAnsi" w:hAnsiTheme="minorHAnsi" w:cstheme="minorHAnsi"/>
          <w:b w:val="0"/>
          <w:sz w:val="24"/>
          <w:szCs w:val="24"/>
        </w:rPr>
        <w:t xml:space="preserve"> W przypadku frekwencji poniżej 80 %, sposób uzupełnienia wiedzy ustalony będzie indywidualnie </w:t>
      </w:r>
      <w:r w:rsidR="00FD0281" w:rsidRPr="0028475D">
        <w:rPr>
          <w:rFonts w:asciiTheme="minorHAnsi" w:hAnsiTheme="minorHAnsi" w:cstheme="minorHAnsi"/>
          <w:b w:val="0"/>
          <w:sz w:val="24"/>
          <w:szCs w:val="24"/>
        </w:rPr>
        <w:t>między organizatorem</w:t>
      </w:r>
      <w:r w:rsidR="00197C43" w:rsidRPr="0028475D">
        <w:rPr>
          <w:rFonts w:asciiTheme="minorHAnsi" w:hAnsiTheme="minorHAnsi" w:cstheme="minorHAnsi"/>
          <w:b w:val="0"/>
          <w:sz w:val="24"/>
          <w:szCs w:val="24"/>
        </w:rPr>
        <w:t>,</w:t>
      </w:r>
      <w:r w:rsidR="00FD0281" w:rsidRPr="0028475D">
        <w:rPr>
          <w:rFonts w:asciiTheme="minorHAnsi" w:hAnsiTheme="minorHAnsi" w:cstheme="minorHAnsi"/>
          <w:b w:val="0"/>
          <w:sz w:val="24"/>
          <w:szCs w:val="24"/>
        </w:rPr>
        <w:t xml:space="preserve"> a</w:t>
      </w:r>
      <w:r w:rsidR="003B5FC6" w:rsidRPr="0028475D">
        <w:rPr>
          <w:rFonts w:asciiTheme="minorHAnsi" w:hAnsiTheme="minorHAnsi" w:cstheme="minorHAnsi"/>
          <w:b w:val="0"/>
          <w:sz w:val="24"/>
          <w:szCs w:val="24"/>
        </w:rPr>
        <w:t xml:space="preserve"> uczestnikiem szkolenia kompetencyjnego. </w:t>
      </w:r>
    </w:p>
    <w:p w14:paraId="6BECC068" w14:textId="381C1487" w:rsidR="00667347" w:rsidRPr="00C8571D" w:rsidRDefault="00EC3EAB" w:rsidP="00AF4148">
      <w:pPr>
        <w:keepNext/>
        <w:keepLines/>
        <w:numPr>
          <w:ilvl w:val="0"/>
          <w:numId w:val="26"/>
        </w:numPr>
        <w:tabs>
          <w:tab w:val="left" w:pos="284"/>
        </w:tabs>
        <w:spacing w:after="0"/>
        <w:contextualSpacing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 </w:t>
      </w:r>
      <w:r w:rsidR="007A0E1A" w:rsidRPr="00C8571D">
        <w:rPr>
          <w:rFonts w:asciiTheme="minorHAnsi" w:hAnsiTheme="minorHAnsi" w:cstheme="minorHAnsi"/>
          <w:b w:val="0"/>
          <w:sz w:val="24"/>
          <w:szCs w:val="24"/>
        </w:rPr>
        <w:t>Warunkiem ukończenia szkoleń specjalistycznych</w:t>
      </w:r>
      <w:r w:rsidR="00760D5B" w:rsidRPr="00C8571D">
        <w:rPr>
          <w:rFonts w:asciiTheme="minorHAnsi" w:hAnsiTheme="minorHAnsi" w:cstheme="minorHAnsi"/>
          <w:b w:val="0"/>
          <w:sz w:val="24"/>
          <w:szCs w:val="24"/>
        </w:rPr>
        <w:t>, wskazanych w ust. 3 pkt 1</w:t>
      </w:r>
      <w:r w:rsidR="00810E22" w:rsidRPr="00C8571D">
        <w:rPr>
          <w:rFonts w:asciiTheme="minorHAnsi" w:hAnsiTheme="minorHAnsi" w:cstheme="minorHAnsi"/>
          <w:b w:val="0"/>
          <w:sz w:val="24"/>
          <w:szCs w:val="24"/>
        </w:rPr>
        <w:t>0</w:t>
      </w:r>
      <w:r w:rsidR="00760D5B" w:rsidRPr="00C8571D">
        <w:rPr>
          <w:rFonts w:asciiTheme="minorHAnsi" w:hAnsiTheme="minorHAnsi" w:cstheme="minorHAnsi"/>
          <w:b w:val="0"/>
          <w:sz w:val="24"/>
          <w:szCs w:val="24"/>
        </w:rPr>
        <w:t>-1</w:t>
      </w:r>
      <w:r w:rsidR="00810E22" w:rsidRPr="00C8571D">
        <w:rPr>
          <w:rFonts w:asciiTheme="minorHAnsi" w:hAnsiTheme="minorHAnsi" w:cstheme="minorHAnsi"/>
          <w:b w:val="0"/>
          <w:sz w:val="24"/>
          <w:szCs w:val="24"/>
        </w:rPr>
        <w:t>1</w:t>
      </w:r>
      <w:r w:rsidR="007A0E1A" w:rsidRPr="00C8571D">
        <w:rPr>
          <w:rFonts w:asciiTheme="minorHAnsi" w:hAnsiTheme="minorHAnsi" w:cstheme="minorHAnsi"/>
          <w:b w:val="0"/>
          <w:sz w:val="24"/>
          <w:szCs w:val="24"/>
        </w:rPr>
        <w:t xml:space="preserve"> jest zdanie egzaminu przed odpowiednio: Regionalną Komisją Egzaminacyjną – dla Specjalizacji I Stopnia, Centralną Komisją Egzaminacyjną – dla Specjalizacji II stopnia i szkoleń dla kandydatów na superwizorów pracy socjalnej</w:t>
      </w:r>
      <w:r w:rsidR="00667347" w:rsidRPr="00C8571D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0BE6CA9A" w14:textId="446931E4" w:rsidR="00A567A0" w:rsidRPr="00C8571D" w:rsidRDefault="00496486" w:rsidP="009E4A8C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§</w:t>
      </w:r>
      <w:r w:rsidR="00A45D40" w:rsidRPr="00C8571D">
        <w:rPr>
          <w:rFonts w:asciiTheme="minorHAnsi" w:hAnsiTheme="minorHAnsi" w:cstheme="minorHAnsi"/>
          <w:sz w:val="24"/>
          <w:szCs w:val="24"/>
        </w:rPr>
        <w:t xml:space="preserve"> 6</w:t>
      </w:r>
    </w:p>
    <w:p w14:paraId="1B433530" w14:textId="0F9EF964" w:rsidR="00A45D40" w:rsidRPr="00C8571D" w:rsidRDefault="00496486" w:rsidP="009E4A8C">
      <w:pPr>
        <w:pStyle w:val="Tekstprzypisudolnego"/>
        <w:rPr>
          <w:rFonts w:asciiTheme="minorHAnsi" w:hAnsiTheme="minorHAnsi" w:cstheme="minorHAnsi"/>
          <w:bCs/>
          <w:sz w:val="24"/>
          <w:szCs w:val="24"/>
        </w:rPr>
      </w:pPr>
      <w:r w:rsidRPr="00C8571D">
        <w:rPr>
          <w:rFonts w:asciiTheme="minorHAnsi" w:hAnsiTheme="minorHAnsi" w:cstheme="minorHAnsi"/>
          <w:bCs/>
          <w:sz w:val="24"/>
          <w:szCs w:val="24"/>
        </w:rPr>
        <w:t>Zasady rekrutacji</w:t>
      </w:r>
      <w:r w:rsidR="00A45D40" w:rsidRPr="00C8571D">
        <w:rPr>
          <w:rFonts w:asciiTheme="minorHAnsi" w:hAnsiTheme="minorHAnsi" w:cstheme="minorHAnsi"/>
          <w:bCs/>
          <w:sz w:val="24"/>
          <w:szCs w:val="24"/>
        </w:rPr>
        <w:t xml:space="preserve"> i uczestnictwa w projekcie </w:t>
      </w:r>
    </w:p>
    <w:p w14:paraId="19A14712" w14:textId="3B21DB33" w:rsidR="000D14B5" w:rsidRPr="00C8571D" w:rsidRDefault="000D14B5" w:rsidP="009E4A8C">
      <w:pPr>
        <w:numPr>
          <w:ilvl w:val="0"/>
          <w:numId w:val="2"/>
        </w:numPr>
        <w:tabs>
          <w:tab w:val="left" w:pos="284"/>
        </w:tabs>
        <w:spacing w:after="0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Projekt realizowany jest zgodnie z zasadami polityki równych szans i niedyskryminacji w tym dostępności dla osób z niepełnosprawnościami – oznacza to, że w planowanych formach wsparcia</w:t>
      </w:r>
      <w:r w:rsidR="00EC3EAB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mogą brać udział osoby bez względu na wiek, płeć, stopień niepełnosprawności</w:t>
      </w:r>
      <w:r w:rsidRPr="00C8571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9BD30EB" w14:textId="66D769F4" w:rsidR="006E3B00" w:rsidRPr="00C8571D" w:rsidRDefault="00B31F18" w:rsidP="009E4A8C">
      <w:pPr>
        <w:numPr>
          <w:ilvl w:val="0"/>
          <w:numId w:val="2"/>
        </w:numPr>
        <w:tabs>
          <w:tab w:val="left" w:pos="284"/>
        </w:tabs>
        <w:spacing w:after="0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Nabór kandydatów</w:t>
      </w:r>
      <w:r w:rsidR="000D14B5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/</w:t>
      </w:r>
      <w:r w:rsidR="000D14B5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kandydatek do udziału w projekcie zostanie przeprowadzony w sposób otwarty </w:t>
      </w:r>
      <w:r w:rsidR="00D30E05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i jawny</w:t>
      </w:r>
      <w:r w:rsidR="00605910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.</w:t>
      </w:r>
      <w:r w:rsidR="002A1DFB"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3CB11202" w14:textId="57310BCF" w:rsidR="00E2447C" w:rsidRPr="00C8571D" w:rsidRDefault="00E2447C" w:rsidP="009E4A8C">
      <w:pPr>
        <w:numPr>
          <w:ilvl w:val="0"/>
          <w:numId w:val="2"/>
        </w:numPr>
        <w:tabs>
          <w:tab w:val="left" w:pos="284"/>
          <w:tab w:val="left" w:pos="709"/>
          <w:tab w:val="left" w:pos="1134"/>
        </w:tabs>
        <w:spacing w:after="0"/>
        <w:contextualSpacing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Proces rekrutacji będzie przebiegał w sposób ciągły, do wyczerpania miejsc </w:t>
      </w:r>
      <w:r w:rsidR="000D14B5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na daną formę wsparcia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lub do zakończenia realizacji projektu.</w:t>
      </w:r>
    </w:p>
    <w:p w14:paraId="0645610E" w14:textId="237D64E4" w:rsidR="00A567A0" w:rsidRPr="00C8571D" w:rsidRDefault="00E2191C" w:rsidP="009E4A8C">
      <w:pPr>
        <w:numPr>
          <w:ilvl w:val="0"/>
          <w:numId w:val="2"/>
        </w:numPr>
        <w:tabs>
          <w:tab w:val="left" w:pos="284"/>
        </w:tabs>
        <w:spacing w:after="0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Rekrutację </w:t>
      </w:r>
      <w:r w:rsidR="004E738B" w:rsidRPr="00C8571D">
        <w:rPr>
          <w:rFonts w:asciiTheme="minorHAnsi" w:hAnsiTheme="minorHAnsi" w:cstheme="minorHAnsi"/>
          <w:b w:val="0"/>
          <w:sz w:val="24"/>
          <w:szCs w:val="24"/>
        </w:rPr>
        <w:t>prowadz</w:t>
      </w:r>
      <w:r w:rsidR="00987358" w:rsidRPr="00C8571D">
        <w:rPr>
          <w:rFonts w:asciiTheme="minorHAnsi" w:hAnsiTheme="minorHAnsi" w:cstheme="minorHAnsi"/>
          <w:b w:val="0"/>
          <w:sz w:val="24"/>
          <w:szCs w:val="24"/>
        </w:rPr>
        <w:t>i</w:t>
      </w:r>
      <w:r w:rsidR="004E738B"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r</w:t>
      </w:r>
      <w:r w:rsidR="00200BC6" w:rsidRPr="00C8571D">
        <w:rPr>
          <w:rFonts w:asciiTheme="minorHAnsi" w:hAnsiTheme="minorHAnsi" w:cstheme="minorHAnsi"/>
          <w:b w:val="0"/>
          <w:sz w:val="24"/>
          <w:szCs w:val="24"/>
        </w:rPr>
        <w:t xml:space="preserve">ealizator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na podstawie złożonych przez u</w:t>
      </w:r>
      <w:r w:rsidR="00A567A0" w:rsidRPr="00C8571D">
        <w:rPr>
          <w:rFonts w:asciiTheme="minorHAnsi" w:hAnsiTheme="minorHAnsi" w:cstheme="minorHAnsi"/>
          <w:b w:val="0"/>
          <w:sz w:val="24"/>
          <w:szCs w:val="24"/>
        </w:rPr>
        <w:t>czestników</w:t>
      </w:r>
      <w:r w:rsidR="00E2447C" w:rsidRPr="00C8571D">
        <w:rPr>
          <w:rFonts w:asciiTheme="minorHAnsi" w:hAnsiTheme="minorHAnsi" w:cstheme="minorHAnsi"/>
          <w:b w:val="0"/>
          <w:sz w:val="24"/>
          <w:szCs w:val="24"/>
        </w:rPr>
        <w:t xml:space="preserve"> formularzy zgłoszeniowych</w:t>
      </w:r>
      <w:r w:rsidR="0077401D" w:rsidRPr="00C8571D">
        <w:rPr>
          <w:rFonts w:asciiTheme="minorHAnsi" w:hAnsiTheme="minorHAnsi" w:cstheme="minorHAnsi"/>
          <w:b w:val="0"/>
          <w:sz w:val="24"/>
          <w:szCs w:val="24"/>
        </w:rPr>
        <w:t>,</w:t>
      </w:r>
      <w:r w:rsidR="00E2447C" w:rsidRPr="00C8571D">
        <w:rPr>
          <w:rFonts w:asciiTheme="minorHAnsi" w:hAnsiTheme="minorHAnsi" w:cstheme="minorHAnsi"/>
          <w:b w:val="0"/>
          <w:sz w:val="24"/>
          <w:szCs w:val="24"/>
        </w:rPr>
        <w:t xml:space="preserve"> zgodnie z informacją zawartą w §</w:t>
      </w:r>
      <w:r w:rsidR="00605910"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E2447C" w:rsidRPr="00C8571D">
        <w:rPr>
          <w:rFonts w:asciiTheme="minorHAnsi" w:hAnsiTheme="minorHAnsi" w:cstheme="minorHAnsi"/>
          <w:b w:val="0"/>
          <w:sz w:val="24"/>
          <w:szCs w:val="24"/>
        </w:rPr>
        <w:t xml:space="preserve">4. </w:t>
      </w:r>
      <w:r w:rsidR="00BA7B95" w:rsidRPr="00C8571D">
        <w:rPr>
          <w:rFonts w:asciiTheme="minorHAnsi" w:hAnsiTheme="minorHAnsi" w:cstheme="minorHAnsi"/>
          <w:b w:val="0"/>
          <w:sz w:val="24"/>
          <w:szCs w:val="24"/>
        </w:rPr>
        <w:t xml:space="preserve">W przypadku szkoleń </w:t>
      </w:r>
      <w:r w:rsidR="00BA7B95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specjalistycznych, wskazanych w § 5ust. 3 pkt. </w:t>
      </w:r>
      <w:r w:rsidR="0021428A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10-</w:t>
      </w:r>
      <w:r w:rsidR="00BA7B95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11 rekrutację </w:t>
      </w:r>
      <w:r w:rsidR="004C46EB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uczestników </w:t>
      </w:r>
      <w:r w:rsidR="00BA7B95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prowadzić będzie </w:t>
      </w:r>
      <w:r w:rsidR="005E57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podmiot prowadzący szkolenie</w:t>
      </w:r>
      <w:r w:rsidR="004C46EB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.</w:t>
      </w:r>
    </w:p>
    <w:p w14:paraId="49614314" w14:textId="40479A81" w:rsidR="005B3341" w:rsidRPr="00C8571D" w:rsidRDefault="00895943" w:rsidP="009E4A8C">
      <w:pPr>
        <w:numPr>
          <w:ilvl w:val="0"/>
          <w:numId w:val="2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/>
        <w:contextualSpacing/>
        <w:jc w:val="left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Rekrutacja prowa</w:t>
      </w:r>
      <w:r w:rsidR="00F54AD0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dzona będzie drogą elektroniczną</w:t>
      </w:r>
      <w:r w:rsidR="00987358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, poprzez pocztę e-mail oraz elektroniczny formularz zgłoszeniowy,</w:t>
      </w: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z wykorzys</w:t>
      </w:r>
      <w:r w:rsidR="000312D9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taniem baz adresowych podmiotów</w:t>
      </w: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.</w:t>
      </w:r>
      <w:r w:rsidR="00DF571D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Informacje</w:t>
      </w:r>
      <w:r w:rsidR="00EA6212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o rekrutacji zostaną zamieszczone również na </w:t>
      </w:r>
      <w:r w:rsidR="001D5FD7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stronie internetowej realizatora, w zakładce projektu</w:t>
      </w:r>
      <w:r w:rsidR="000D14B5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i/lub na stronie FB ROPS.</w:t>
      </w:r>
    </w:p>
    <w:p w14:paraId="4E2ADEAD" w14:textId="1CE30487" w:rsidR="00A00878" w:rsidRPr="00C8571D" w:rsidRDefault="001D5FD7" w:rsidP="009E4A8C">
      <w:pPr>
        <w:pStyle w:val="Akapitzlist"/>
        <w:numPr>
          <w:ilvl w:val="0"/>
          <w:numId w:val="2"/>
        </w:numPr>
        <w:ind w:left="284" w:hanging="284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Sposób rekrutacji na poszczególne formy wsparcia zostanie określny w zaproszeniu do udziału we wsparciu. </w:t>
      </w:r>
    </w:p>
    <w:p w14:paraId="6A3659B3" w14:textId="6A41EF9C" w:rsidR="00A00878" w:rsidRPr="00C8571D" w:rsidRDefault="00A00878" w:rsidP="009E4A8C">
      <w:pPr>
        <w:pStyle w:val="Akapitzlist"/>
        <w:numPr>
          <w:ilvl w:val="0"/>
          <w:numId w:val="2"/>
        </w:numPr>
        <w:ind w:left="284" w:hanging="284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Realizator zastrzega, iż z</w:t>
      </w:r>
      <w:r w:rsidR="00FC499B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łożenie formularza zgłoszeniowego</w:t>
      </w:r>
      <w:r w:rsidR="001D5FD7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, o którym mowa w § </w:t>
      </w:r>
      <w:r w:rsidR="00CA2C3B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4</w:t>
      </w:r>
      <w:r w:rsidR="001D5FD7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ust. </w:t>
      </w:r>
      <w:r w:rsidR="00D30E05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2 nie</w:t>
      </w:r>
      <w:r w:rsidR="00FC499B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jest jednoznaczne z przyjęciem do uczestnictwa w projekcie. </w:t>
      </w:r>
    </w:p>
    <w:p w14:paraId="66FC5EAE" w14:textId="160D9F54" w:rsidR="008C4B40" w:rsidRPr="00C8571D" w:rsidRDefault="00FC499B" w:rsidP="009E4A8C">
      <w:pPr>
        <w:pStyle w:val="Akapitzlist"/>
        <w:numPr>
          <w:ilvl w:val="0"/>
          <w:numId w:val="2"/>
        </w:numPr>
        <w:ind w:left="284" w:hanging="284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Złożone formularze zgłoszeniowe będą weryfikowane pod względem spełnienia warunków udziału w projekcie</w:t>
      </w:r>
      <w:r w:rsidR="008C4B40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oraz kryteriów rekrutacji</w:t>
      </w:r>
      <w:r w:rsidR="001D5FD7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.</w:t>
      </w:r>
    </w:p>
    <w:p w14:paraId="4E02B311" w14:textId="008F6A93" w:rsidR="00A212D1" w:rsidRPr="00C8571D" w:rsidRDefault="00A212D1" w:rsidP="00A212D1">
      <w:pPr>
        <w:pStyle w:val="Akapitzlist"/>
        <w:numPr>
          <w:ilvl w:val="0"/>
          <w:numId w:val="2"/>
        </w:numPr>
        <w:ind w:left="284" w:hanging="284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Podstawowymi kryteriami rekrutacji</w:t>
      </w:r>
      <w:r w:rsidR="00682473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, z zastrzeżeniem </w:t>
      </w:r>
      <w:proofErr w:type="spellStart"/>
      <w:r w:rsidR="00682473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us</w:t>
      </w:r>
      <w:proofErr w:type="spellEnd"/>
      <w:r w:rsidR="00682473"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. 10,</w:t>
      </w: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 xml:space="preserve"> są:</w:t>
      </w:r>
    </w:p>
    <w:p w14:paraId="589C7E06" w14:textId="77777777" w:rsidR="00A212D1" w:rsidRPr="00C8571D" w:rsidRDefault="00A212D1" w:rsidP="00A212D1">
      <w:pPr>
        <w:pStyle w:val="Akapitzlist"/>
        <w:numPr>
          <w:ilvl w:val="0"/>
          <w:numId w:val="17"/>
        </w:numPr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przynależność do grupy docelowej dla danego rodzaju wsparcia – kryterium obligatoryjne;</w:t>
      </w:r>
    </w:p>
    <w:p w14:paraId="069B86C6" w14:textId="77777777" w:rsidR="00A212D1" w:rsidRPr="00C8571D" w:rsidRDefault="00A212D1" w:rsidP="00A212D1">
      <w:pPr>
        <w:pStyle w:val="Akapitzlist"/>
        <w:numPr>
          <w:ilvl w:val="0"/>
          <w:numId w:val="17"/>
        </w:numPr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uzasadnienie potrzeby udziału we wsparciu – 0-2 pkt, w tym:</w:t>
      </w:r>
    </w:p>
    <w:p w14:paraId="178DFE33" w14:textId="77777777" w:rsidR="00A212D1" w:rsidRPr="00C8571D" w:rsidRDefault="00A212D1" w:rsidP="00A212D1">
      <w:pPr>
        <w:pStyle w:val="Akapitzlist"/>
        <w:ind w:left="1004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0 pkt – brak uzasadnienia,</w:t>
      </w:r>
    </w:p>
    <w:p w14:paraId="3D5D9AB5" w14:textId="77777777" w:rsidR="00A212D1" w:rsidRPr="00C8571D" w:rsidRDefault="00A212D1" w:rsidP="00A212D1">
      <w:pPr>
        <w:pStyle w:val="Akapitzlist"/>
        <w:ind w:left="1004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1 pkt – częściowo uzasadniona potrzeba udziału w danej formie wsparcia,</w:t>
      </w:r>
    </w:p>
    <w:p w14:paraId="4B04E3BA" w14:textId="77777777" w:rsidR="00A212D1" w:rsidRPr="00C8571D" w:rsidRDefault="00A212D1" w:rsidP="00A212D1">
      <w:pPr>
        <w:pStyle w:val="Akapitzlist"/>
        <w:ind w:left="1004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2 pkt – w pełni uzasadniona potrzeba udziału w danej formie wsparcia;</w:t>
      </w:r>
    </w:p>
    <w:p w14:paraId="15A12579" w14:textId="212A780D" w:rsidR="00A212D1" w:rsidRPr="00C8571D" w:rsidRDefault="00A212D1" w:rsidP="00A212D1">
      <w:pPr>
        <w:pStyle w:val="Akapitzlist"/>
        <w:numPr>
          <w:ilvl w:val="0"/>
          <w:numId w:val="17"/>
        </w:numPr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  <w:lang w:eastAsia="pl-PL"/>
        </w:rPr>
        <w:t>osoby nowe, nieuczestniczące wcześniej w projekcie – 1 pkt;</w:t>
      </w:r>
    </w:p>
    <w:p w14:paraId="622750B2" w14:textId="77777777" w:rsidR="00A212D1" w:rsidRPr="00C8571D" w:rsidRDefault="00A212D1" w:rsidP="00A212D1">
      <w:pPr>
        <w:pStyle w:val="Akapitzlist"/>
        <w:numPr>
          <w:ilvl w:val="0"/>
          <w:numId w:val="17"/>
        </w:numPr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lastRenderedPageBreak/>
        <w:t>kolejność zgłoszeń.</w:t>
      </w:r>
    </w:p>
    <w:p w14:paraId="05613FA2" w14:textId="7210688E" w:rsidR="00682473" w:rsidRPr="00C8571D" w:rsidRDefault="00682473" w:rsidP="00915147">
      <w:pPr>
        <w:pStyle w:val="Akapitzlist"/>
        <w:numPr>
          <w:ilvl w:val="0"/>
          <w:numId w:val="2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W przypadku </w:t>
      </w:r>
      <w:r w:rsidR="00573972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szkoleń specjalistycznych, wskazanych w § 5ust. 3 pkt. 10 podstawowym kryterium rekrutacji będzie </w:t>
      </w:r>
      <w:r w:rsidR="00BA7B95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spełnienie wymogów określonych zapisami § 8 ust. 1 pkt 1 i 2 oraz § 9 ust. 1 pkt 1– 3 Rozporządzenia Ministra Pracy i Polityki Społecznej z dnia 17 kwietnia 2012 r. (ze zm.) w sprawie specjalizacji w zawodzie pracownik socjalny. Dodatkowym kryterium będzie kolejność zgłoszeń.</w:t>
      </w:r>
    </w:p>
    <w:p w14:paraId="3778342B" w14:textId="6BF09935" w:rsidR="00BA7B95" w:rsidRPr="00C8571D" w:rsidRDefault="00BA7B95" w:rsidP="00915147">
      <w:pPr>
        <w:pStyle w:val="Akapitzlist"/>
        <w:numPr>
          <w:ilvl w:val="0"/>
          <w:numId w:val="2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W przypadku szkoleń specjalistycznych, wskazanych w § 5ust. 3 pkt. 11 podstawowym kryterium rekrutacji będzie spełnienie wymogów określonych zapisami art. 121a ust. 5 ustawy z dnia 12 marca 2004 r. o pomocy społecznej. Dodatkowym kryterium będzie kolejność zgłoszeń.</w:t>
      </w:r>
    </w:p>
    <w:p w14:paraId="377F6ACF" w14:textId="18F836F6" w:rsidR="00915147" w:rsidRPr="00C8571D" w:rsidRDefault="00915147" w:rsidP="00915147">
      <w:pPr>
        <w:pStyle w:val="Akapitzlist"/>
        <w:numPr>
          <w:ilvl w:val="0"/>
          <w:numId w:val="2"/>
        </w:numPr>
        <w:spacing w:after="0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W przypadku, gdy liczba zgłoszonych osób nie przekroczy maksymalnej liczby miejsc zaplanowanych na dany rodzaj wsparcia</w:t>
      </w:r>
      <w:r w:rsidR="00A31EDA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 r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ealizator może odstąpić od oceny punktowej</w:t>
      </w:r>
      <w:r w:rsidR="005B2B27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. </w:t>
      </w:r>
    </w:p>
    <w:p w14:paraId="70CED9D3" w14:textId="3B07DB93" w:rsidR="0018720B" w:rsidRPr="00C8571D" w:rsidRDefault="001433F7" w:rsidP="0018720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Formularz z</w:t>
      </w:r>
      <w:r w:rsidR="00A567A0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głoszeniowy musi być czytelnie wypełniony</w:t>
      </w:r>
      <w:r w:rsidR="00AD7EE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 opatrzony pieczęcią, podpisem</w:t>
      </w:r>
      <w:r w:rsidR="00A567A0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osob</w:t>
      </w:r>
      <w:r w:rsidR="00AD7EE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y upoważnionej</w:t>
      </w:r>
      <w:r w:rsidR="00A567A0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do reprezentowania </w:t>
      </w:r>
      <w:r w:rsidR="007F41BB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instytucji</w:t>
      </w:r>
      <w:r w:rsidR="00200BC6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</w:t>
      </w:r>
      <w:r w:rsidR="000312D9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oraz podpi</w:t>
      </w:r>
      <w:r w:rsidR="00E05AA9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sem u</w:t>
      </w:r>
      <w:r w:rsidR="000312D9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czestnika</w:t>
      </w:r>
      <w:r w:rsidR="006B3450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/</w:t>
      </w:r>
      <w:r w:rsidR="001D5D8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uczestniczki</w:t>
      </w:r>
      <w:r w:rsidR="000312D9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.</w:t>
      </w:r>
    </w:p>
    <w:p w14:paraId="2A26461C" w14:textId="77777777" w:rsidR="0018720B" w:rsidRPr="00C8571D" w:rsidRDefault="000B3578" w:rsidP="0018720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Weryfikacja dokumentów dokonywana będzie przez pracownika</w:t>
      </w:r>
      <w:r w:rsidR="000D14B5"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/</w:t>
      </w:r>
      <w:r w:rsidR="000D14B5"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pracowniczkę projektu odpowiedzialnego/-ą za o</w:t>
      </w:r>
      <w:r w:rsidR="005B3341" w:rsidRPr="00C8571D">
        <w:rPr>
          <w:rFonts w:asciiTheme="minorHAnsi" w:hAnsiTheme="minorHAnsi" w:cstheme="minorHAnsi"/>
          <w:b w:val="0"/>
          <w:sz w:val="24"/>
          <w:szCs w:val="24"/>
        </w:rPr>
        <w:t>rganizację danej formy wsparcia.</w:t>
      </w:r>
    </w:p>
    <w:p w14:paraId="7A6C921E" w14:textId="77777777" w:rsidR="0018720B" w:rsidRPr="00C8571D" w:rsidRDefault="0068567F" w:rsidP="0018720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Szkoleniami kompetencyjnymi </w:t>
      </w:r>
      <w:r w:rsidR="00EC24B0" w:rsidRPr="00C8571D">
        <w:rPr>
          <w:rFonts w:asciiTheme="minorHAnsi" w:hAnsiTheme="minorHAnsi" w:cstheme="minorHAnsi"/>
          <w:b w:val="0"/>
          <w:sz w:val="24"/>
          <w:szCs w:val="24"/>
        </w:rPr>
        <w:t xml:space="preserve">zostaną </w:t>
      </w:r>
      <w:r w:rsidR="001D5FD7" w:rsidRPr="00C8571D">
        <w:rPr>
          <w:rFonts w:asciiTheme="minorHAnsi" w:hAnsiTheme="minorHAnsi" w:cstheme="minorHAnsi"/>
          <w:b w:val="0"/>
          <w:sz w:val="24"/>
          <w:szCs w:val="24"/>
        </w:rPr>
        <w:t xml:space="preserve">w pierwsze kolejności </w:t>
      </w:r>
      <w:r w:rsidR="00EC24B0" w:rsidRPr="00C8571D">
        <w:rPr>
          <w:rFonts w:asciiTheme="minorHAnsi" w:hAnsiTheme="minorHAnsi" w:cstheme="minorHAnsi"/>
          <w:b w:val="0"/>
          <w:sz w:val="24"/>
          <w:szCs w:val="24"/>
        </w:rPr>
        <w:t>obję</w:t>
      </w:r>
      <w:r w:rsidR="00BD01DC" w:rsidRPr="00C8571D">
        <w:rPr>
          <w:rFonts w:asciiTheme="minorHAnsi" w:hAnsiTheme="minorHAnsi" w:cstheme="minorHAnsi"/>
          <w:b w:val="0"/>
          <w:sz w:val="24"/>
          <w:szCs w:val="24"/>
        </w:rPr>
        <w:t xml:space="preserve">te gminy, które utworzyły CUS </w:t>
      </w:r>
      <w:r w:rsidR="001D5FD7" w:rsidRPr="00C8571D">
        <w:rPr>
          <w:rFonts w:asciiTheme="minorHAnsi" w:hAnsiTheme="minorHAnsi" w:cstheme="minorHAnsi"/>
          <w:b w:val="0"/>
          <w:sz w:val="24"/>
          <w:szCs w:val="24"/>
        </w:rPr>
        <w:t>lub wyrażają wolę rozpoczęcia procesu przekształcania OPS w CUS / utworzenia CUS</w:t>
      </w:r>
      <w:r w:rsidR="00161D7E" w:rsidRPr="00C8571D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004F5A27" w14:textId="77777777" w:rsidR="0018720B" w:rsidRPr="00C8571D" w:rsidRDefault="000B3578" w:rsidP="0018720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Zawiadomienie o zakwalifikowaniu się bądź niezakwalifikowaniu się na wybraną formę wsparcia zostanie p</w:t>
      </w:r>
      <w:r w:rsidR="00E05AA9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rzekazane przez r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ealizatora pocztą elektroniczną na adres wskazany w formularzu zgłoszeniowym lub telefonicznie. </w:t>
      </w:r>
    </w:p>
    <w:p w14:paraId="3769375E" w14:textId="77777777" w:rsidR="0018720B" w:rsidRPr="00C8571D" w:rsidRDefault="00200BC6" w:rsidP="0018720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Realizator </w:t>
      </w:r>
      <w:r w:rsidR="008B3E25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zastrzega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sobie prawo do wprowadzenia ogra</w:t>
      </w:r>
      <w:r w:rsidR="006865B5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niczenia liczby reprezentantów </w:t>
      </w:r>
      <w:r w:rsidR="007D108F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danej instytucji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biorących udział w </w:t>
      </w:r>
      <w:r w:rsidR="005A4827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poszczególnych formach wsparcia.</w:t>
      </w:r>
    </w:p>
    <w:p w14:paraId="2A44423C" w14:textId="2C7A7370" w:rsidR="0018720B" w:rsidRPr="00C8571D" w:rsidRDefault="0095576A" w:rsidP="0018720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Po wyczerpaniu mie</w:t>
      </w:r>
      <w:r w:rsidR="00142365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jsc na wybraną formę wsparcia</w:t>
      </w:r>
      <w:r w:rsidR="00000B64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</w:t>
      </w:r>
      <w:r w:rsidR="007D108F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osoby</w:t>
      </w:r>
      <w:r w:rsidR="00142365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, któr</w:t>
      </w:r>
      <w:r w:rsidR="007D108F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e</w:t>
      </w:r>
      <w:r w:rsidR="00142365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przesła</w:t>
      </w:r>
      <w:r w:rsidR="007D108F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ły</w:t>
      </w:r>
      <w:r w:rsidR="00142365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formularz zgłoszeniowy</w:t>
      </w:r>
      <w:r w:rsidR="00000B64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,</w:t>
      </w:r>
      <w:r w:rsidR="00142365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a nie zosta</w:t>
      </w:r>
      <w:r w:rsidR="007D108F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ły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zakwalifikowan</w:t>
      </w:r>
      <w:r w:rsidR="007D108F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e,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będą wpisan</w:t>
      </w:r>
      <w:r w:rsidR="00B345F9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e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na listę rezerwową.</w:t>
      </w:r>
    </w:p>
    <w:p w14:paraId="746C885E" w14:textId="77777777" w:rsidR="0018720B" w:rsidRPr="00C8571D" w:rsidRDefault="0095576A" w:rsidP="0018720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Rekrutacja będzie trwać </w:t>
      </w:r>
      <w:r w:rsidR="005D3AE2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od </w:t>
      </w:r>
      <w:r w:rsidR="00000B64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powiadomienia potencjalnych u</w:t>
      </w:r>
      <w:r w:rsidR="009822E6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czestników w formie elektronicznej</w:t>
      </w:r>
      <w:r w:rsidR="007D108F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</w:t>
      </w:r>
      <w:r w:rsidR="009822E6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/</w:t>
      </w:r>
      <w:r w:rsidR="007D108F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</w:t>
      </w:r>
      <w:r w:rsidR="009822E6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telefonicznej lub 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pojawienia się in</w:t>
      </w:r>
      <w:r w:rsidR="000B3578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formacji na stronie</w:t>
      </w:r>
      <w:r w:rsidR="00B26366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internetow</w:t>
      </w:r>
      <w:r w:rsidR="007D108F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ej i/lub stronie FB</w:t>
      </w:r>
      <w:r w:rsidR="00B26366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</w:t>
      </w:r>
      <w:r w:rsidR="00000B64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r</w:t>
      </w:r>
      <w:r w:rsidR="000B3578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ealizatora</w:t>
      </w:r>
      <w:r w:rsidR="00B26366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</w:t>
      </w:r>
      <w:r w:rsidR="00DB052E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br/>
      </w:r>
      <w:r w:rsidR="00B26366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o n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aborze na wybran</w:t>
      </w:r>
      <w:r w:rsidR="005D3AE2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ą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formę wsparcia do momentu skompletowania listy uczestnik</w:t>
      </w:r>
      <w:r w:rsidR="00142365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ów. Istnieje również możliwość 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wcześniejszego zakończenia rekrutacji.</w:t>
      </w:r>
    </w:p>
    <w:p w14:paraId="22AD6AB0" w14:textId="77777777" w:rsidR="0018720B" w:rsidRPr="00C8571D" w:rsidRDefault="00954315" w:rsidP="0018720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W przypadku złożenia niekompletnych </w:t>
      </w:r>
      <w:r w:rsidR="00000B64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lub nieczytelnych f</w:t>
      </w:r>
      <w:r w:rsidR="000B3578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ormularzy zgłoszeniowych,</w:t>
      </w:r>
      <w:r w:rsidR="00000B64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r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ealizator </w:t>
      </w:r>
      <w:r w:rsidR="00F357AE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może 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wez</w:t>
      </w:r>
      <w:r w:rsidR="00F357AE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wać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kandydata do ich uzupełnienia, wraz ze wskazaniem terminu,</w:t>
      </w:r>
      <w:r w:rsidR="00000B64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w którym f</w:t>
      </w:r>
      <w:r w:rsidR="000B3578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ormularz zgłoszeniowy musi zostać dostarczony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. W przypadku nieuzupełnienia </w:t>
      </w:r>
      <w:r w:rsidR="00000B64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f</w:t>
      </w:r>
      <w:r w:rsidR="00D2560C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ormularza</w:t>
      </w:r>
      <w:r w:rsidR="00CC2594"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 xml:space="preserve"> zgłoszeniowego we wskazanym terminie nie będzie on rozpatrywany</w:t>
      </w:r>
      <w:r w:rsidRPr="00C8571D">
        <w:rPr>
          <w:rFonts w:asciiTheme="minorHAnsi" w:eastAsiaTheme="minorHAnsi" w:hAnsiTheme="minorHAnsi" w:cstheme="minorHAnsi"/>
          <w:b w:val="0"/>
          <w:sz w:val="24"/>
          <w:szCs w:val="24"/>
        </w:rPr>
        <w:t>.</w:t>
      </w:r>
    </w:p>
    <w:p w14:paraId="11566E77" w14:textId="77777777" w:rsidR="0018720B" w:rsidRPr="00C8571D" w:rsidRDefault="00B27CBC" w:rsidP="0018720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lastRenderedPageBreak/>
        <w:t>Realizator może odwołać zaplanowaną formę wsparcia w każdym czasie, gdy jest to uzasadnione brakiem wystarczającej liczby uczestników lub trudnościami organizacyjnymi, o czym niezwłocznie powiadomi zrekrutowanych uczestników.</w:t>
      </w:r>
    </w:p>
    <w:p w14:paraId="02748FBC" w14:textId="4EE0ECDD" w:rsidR="001A65E2" w:rsidRPr="00C8571D" w:rsidRDefault="00B27CBC" w:rsidP="00AF4148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Dokumenty rekrutacyjne nie podlegają zwrotowi.</w:t>
      </w:r>
    </w:p>
    <w:p w14:paraId="2B974A69" w14:textId="4379B289" w:rsidR="00C83AF7" w:rsidRPr="00C8571D" w:rsidRDefault="00496486" w:rsidP="009E4A8C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§</w:t>
      </w:r>
      <w:r w:rsidR="00A00878" w:rsidRPr="00C8571D">
        <w:rPr>
          <w:rFonts w:asciiTheme="minorHAnsi" w:hAnsiTheme="minorHAnsi" w:cstheme="minorHAnsi"/>
          <w:sz w:val="24"/>
          <w:szCs w:val="24"/>
        </w:rPr>
        <w:t xml:space="preserve"> 7</w:t>
      </w:r>
    </w:p>
    <w:p w14:paraId="660E7057" w14:textId="77777777" w:rsidR="00C83AF7" w:rsidRPr="00C8571D" w:rsidRDefault="00496486" w:rsidP="009E4A8C">
      <w:pPr>
        <w:pStyle w:val="Tekstprzypisudolnego"/>
        <w:rPr>
          <w:rFonts w:asciiTheme="minorHAnsi" w:hAnsiTheme="minorHAnsi" w:cstheme="minorHAnsi"/>
          <w:bCs/>
          <w:sz w:val="24"/>
          <w:szCs w:val="24"/>
        </w:rPr>
      </w:pPr>
      <w:r w:rsidRPr="00C8571D">
        <w:rPr>
          <w:rFonts w:asciiTheme="minorHAnsi" w:hAnsiTheme="minorHAnsi" w:cstheme="minorHAnsi"/>
          <w:bCs/>
          <w:sz w:val="24"/>
          <w:szCs w:val="24"/>
        </w:rPr>
        <w:t>Prawa i obowiązki stron</w:t>
      </w:r>
    </w:p>
    <w:p w14:paraId="52F89D69" w14:textId="4E590BD7" w:rsidR="00C96EC0" w:rsidRPr="00C8571D" w:rsidRDefault="005B056F" w:rsidP="00AF4148">
      <w:pPr>
        <w:numPr>
          <w:ilvl w:val="0"/>
          <w:numId w:val="9"/>
        </w:numPr>
        <w:tabs>
          <w:tab w:val="left" w:pos="426"/>
        </w:tabs>
        <w:spacing w:after="0"/>
        <w:ind w:left="284" w:hanging="142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Do obowiązków </w:t>
      </w:r>
      <w:r w:rsidR="00000B64" w:rsidRPr="00C8571D">
        <w:rPr>
          <w:rFonts w:asciiTheme="minorHAnsi" w:hAnsiTheme="minorHAnsi" w:cstheme="minorHAnsi"/>
          <w:b w:val="0"/>
          <w:sz w:val="24"/>
          <w:szCs w:val="24"/>
        </w:rPr>
        <w:t>u</w:t>
      </w:r>
      <w:r w:rsidR="00306264" w:rsidRPr="00C8571D">
        <w:rPr>
          <w:rFonts w:asciiTheme="minorHAnsi" w:hAnsiTheme="minorHAnsi" w:cstheme="minorHAnsi"/>
          <w:b w:val="0"/>
          <w:sz w:val="24"/>
          <w:szCs w:val="24"/>
        </w:rPr>
        <w:t>czestnika</w:t>
      </w:r>
      <w:r w:rsidR="00C96EC0" w:rsidRPr="00C8571D">
        <w:rPr>
          <w:rFonts w:asciiTheme="minorHAnsi" w:hAnsiTheme="minorHAnsi" w:cstheme="minorHAnsi"/>
          <w:b w:val="0"/>
          <w:sz w:val="24"/>
          <w:szCs w:val="24"/>
        </w:rPr>
        <w:t xml:space="preserve"> należy:</w:t>
      </w:r>
    </w:p>
    <w:p w14:paraId="26BB9CE3" w14:textId="5C14E171" w:rsidR="00C96EC0" w:rsidRPr="00C8571D" w:rsidRDefault="00CC2594" w:rsidP="00AF4148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wypełnienie i </w:t>
      </w:r>
      <w:r w:rsidR="00000B6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dostarczenie dokumentacji, </w:t>
      </w:r>
      <w:r w:rsidR="00D30E05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tj.</w:t>
      </w:r>
      <w:r w:rsidR="00000B6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: f</w:t>
      </w:r>
      <w:r w:rsidR="00C96EC0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ormularza zgłos</w:t>
      </w:r>
      <w:r w:rsidR="00000B6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zeniowego oraz f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ormularza uczestnictwa w projekcie</w:t>
      </w:r>
      <w:r w:rsidR="00895943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 których wzory stanowią załącznik</w:t>
      </w:r>
      <w:r w:rsidR="00000B6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i do niniejszego r</w:t>
      </w:r>
      <w:r w:rsidR="00B46D70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egulaminu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</w:t>
      </w:r>
    </w:p>
    <w:p w14:paraId="067E7ED8" w14:textId="45CB02AB" w:rsidR="00C96EC0" w:rsidRPr="00C8571D" w:rsidRDefault="00C96EC0" w:rsidP="00AF4148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ud</w:t>
      </w:r>
      <w:r w:rsidR="007D108F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ostępnienie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niezbędnych danych zbieranych w systemie </w:t>
      </w:r>
      <w:r w:rsidR="00F357AE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teleinformatycznym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w celu określenia efektywności realizowanych zadań</w:t>
      </w:r>
      <w:r w:rsidR="00B46D70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w procesie badań ewaluacyjnych</w:t>
      </w:r>
      <w:r w:rsidR="000E5D6A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i monitoringu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</w:t>
      </w:r>
    </w:p>
    <w:p w14:paraId="3DD4D7CC" w14:textId="1D43D495" w:rsidR="005754F1" w:rsidRPr="00C8571D" w:rsidRDefault="00C96EC0" w:rsidP="00AF4148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obecność na </w:t>
      </w:r>
      <w:r w:rsidR="009F19C7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danej formie wsparcia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potwierdzon</w:t>
      </w:r>
      <w:r w:rsidR="007D108F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a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każdorazowo osobistym podpisem na  liście 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obecności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</w:t>
      </w:r>
    </w:p>
    <w:p w14:paraId="5F8A830D" w14:textId="77777777" w:rsidR="007D108F" w:rsidRPr="00C8571D" w:rsidRDefault="00B46D70" w:rsidP="00AF4148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zaliczenie testu wiedzy</w:t>
      </w:r>
      <w:r w:rsidR="008B3E25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(post-test) – o ile dotyczy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</w:t>
      </w:r>
    </w:p>
    <w:p w14:paraId="23555FFF" w14:textId="77777777" w:rsidR="007D108F" w:rsidRPr="00C8571D" w:rsidRDefault="005754F1" w:rsidP="00AF4148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a</w:t>
      </w:r>
      <w:r w:rsidR="001D0A0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ktywne uczestnictwo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we wsparciu</w:t>
      </w:r>
      <w:r w:rsidR="006515BC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oferowanym w ramach p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rojektu, bieżące informowani</w:t>
      </w:r>
      <w:r w:rsidR="00FC3E2D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e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</w:t>
      </w:r>
      <w:r w:rsidR="0030626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p</w:t>
      </w:r>
      <w:r w:rsidR="006515BC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ersonelu p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rojektu o wszystkich zdarzeniach m</w:t>
      </w:r>
      <w:r w:rsidR="006515BC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ogących zakłócić jego udział</w:t>
      </w:r>
      <w:r w:rsidR="007D108F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</w:t>
      </w:r>
      <w:r w:rsidR="006515BC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w p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rojekcie oraz usprawiedliwiani</w:t>
      </w:r>
      <w:r w:rsidR="00FC3E2D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e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ewentualnej nieobecności na </w:t>
      </w:r>
      <w:r w:rsidR="009F19C7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danej formie wsparcia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</w:t>
      </w:r>
    </w:p>
    <w:p w14:paraId="302AD024" w14:textId="77777777" w:rsidR="007D108F" w:rsidRPr="00C8571D" w:rsidRDefault="005754F1" w:rsidP="00AF4148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przestrzegani</w:t>
      </w:r>
      <w:r w:rsidR="001D0A0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e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ogólnie przyjętych norm i zasad w tym dbałości o sprzęt i urządzenia wykor</w:t>
      </w:r>
      <w:r w:rsidR="006515BC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zystywane w trakcie realizacji p</w:t>
      </w:r>
      <w:r w:rsidR="00B46D70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rojektu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</w:t>
      </w:r>
    </w:p>
    <w:p w14:paraId="21E7E2EC" w14:textId="4B91B71E" w:rsidR="005754F1" w:rsidRPr="00C8571D" w:rsidRDefault="005754F1" w:rsidP="00AF4148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informowani</w:t>
      </w:r>
      <w:r w:rsidR="001D0A0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e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o zmianach dotyczących danych osobowych</w:t>
      </w:r>
      <w:r w:rsidR="009822E6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.</w:t>
      </w:r>
    </w:p>
    <w:p w14:paraId="57F94A88" w14:textId="77777777" w:rsidR="00C83AF7" w:rsidRPr="00C8571D" w:rsidRDefault="00497A37" w:rsidP="00AF4148">
      <w:pPr>
        <w:numPr>
          <w:ilvl w:val="0"/>
          <w:numId w:val="9"/>
        </w:numPr>
        <w:tabs>
          <w:tab w:val="left" w:pos="426"/>
        </w:tabs>
        <w:spacing w:after="0"/>
        <w:ind w:left="284" w:hanging="142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Każdy u</w:t>
      </w:r>
      <w:r w:rsidR="00200BC6" w:rsidRPr="00C8571D">
        <w:rPr>
          <w:rFonts w:asciiTheme="minorHAnsi" w:hAnsiTheme="minorHAnsi" w:cstheme="minorHAnsi"/>
          <w:b w:val="0"/>
          <w:sz w:val="24"/>
          <w:szCs w:val="24"/>
        </w:rPr>
        <w:t xml:space="preserve">czestnik </w:t>
      </w:r>
      <w:r w:rsidR="006515BC" w:rsidRPr="00C8571D">
        <w:rPr>
          <w:rFonts w:asciiTheme="minorHAnsi" w:hAnsiTheme="minorHAnsi" w:cstheme="minorHAnsi"/>
          <w:b w:val="0"/>
          <w:sz w:val="24"/>
          <w:szCs w:val="24"/>
        </w:rPr>
        <w:t>p</w:t>
      </w:r>
      <w:r w:rsidR="00C83AF7" w:rsidRPr="00C8571D">
        <w:rPr>
          <w:rFonts w:asciiTheme="minorHAnsi" w:hAnsiTheme="minorHAnsi" w:cstheme="minorHAnsi"/>
          <w:b w:val="0"/>
          <w:sz w:val="24"/>
          <w:szCs w:val="24"/>
        </w:rPr>
        <w:t xml:space="preserve">rojektu ma prawo do: </w:t>
      </w:r>
    </w:p>
    <w:p w14:paraId="5937162F" w14:textId="7BCC8D36" w:rsidR="00D72461" w:rsidRPr="00C8571D" w:rsidRDefault="00D72461" w:rsidP="00AF4148">
      <w:pPr>
        <w:numPr>
          <w:ilvl w:val="0"/>
          <w:numId w:val="4"/>
        </w:numPr>
        <w:tabs>
          <w:tab w:val="left" w:pos="426"/>
        </w:tabs>
        <w:spacing w:after="0"/>
        <w:ind w:left="851" w:hanging="284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pełnej informacji dotyczącej swojego uczestnictwa w projekcie, w tym w szczególności o terminach, miejscach i zasadach uczestnictwa w formach wsparcia przewidzianych w projekcie,</w:t>
      </w:r>
    </w:p>
    <w:p w14:paraId="11AD209F" w14:textId="0E4A6A0C" w:rsidR="00C83AF7" w:rsidRPr="00C8571D" w:rsidRDefault="00C83AF7" w:rsidP="00AF4148">
      <w:pPr>
        <w:numPr>
          <w:ilvl w:val="0"/>
          <w:numId w:val="4"/>
        </w:numPr>
        <w:tabs>
          <w:tab w:val="left" w:pos="426"/>
        </w:tabs>
        <w:spacing w:after="0"/>
        <w:ind w:left="851" w:hanging="284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uczestnictwa w pełnym wymiarze godzin w formach w</w:t>
      </w:r>
      <w:r w:rsidR="006515BC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sparcia realizowanych w ramach p</w:t>
      </w:r>
      <w:r w:rsidR="00B46D70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rojektu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</w:t>
      </w:r>
    </w:p>
    <w:p w14:paraId="39C925BD" w14:textId="223A9A4C" w:rsidR="00C83AF7" w:rsidRPr="00C8571D" w:rsidRDefault="00C83AF7" w:rsidP="00AF4148">
      <w:pPr>
        <w:numPr>
          <w:ilvl w:val="0"/>
          <w:numId w:val="4"/>
        </w:numPr>
        <w:tabs>
          <w:tab w:val="left" w:pos="426"/>
        </w:tabs>
        <w:spacing w:after="0"/>
        <w:ind w:left="851" w:hanging="284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wyboru oferty zgodnej z potrzebami i kompleksowym rozwojem </w:t>
      </w:r>
      <w:r w:rsidR="005754F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organizacji</w:t>
      </w:r>
      <w:r w:rsidR="007D108F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</w:t>
      </w:r>
      <w:r w:rsidR="005754F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/</w:t>
      </w:r>
      <w:r w:rsidR="007D108F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</w:t>
      </w:r>
      <w:r w:rsidR="005754F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instytucji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. </w:t>
      </w:r>
    </w:p>
    <w:p w14:paraId="74B9A36A" w14:textId="77777777" w:rsidR="005754F1" w:rsidRPr="00C8571D" w:rsidRDefault="005754F1" w:rsidP="00AF4148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142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Do obowiązków </w:t>
      </w:r>
      <w:r w:rsidR="00497A37" w:rsidRPr="00C8571D">
        <w:rPr>
          <w:rFonts w:asciiTheme="minorHAnsi" w:hAnsiTheme="minorHAnsi" w:cstheme="minorHAnsi"/>
          <w:b w:val="0"/>
          <w:sz w:val="24"/>
          <w:szCs w:val="24"/>
        </w:rPr>
        <w:t>r</w:t>
      </w:r>
      <w:r w:rsidR="006515BC" w:rsidRPr="00C8571D">
        <w:rPr>
          <w:rFonts w:asciiTheme="minorHAnsi" w:hAnsiTheme="minorHAnsi" w:cstheme="minorHAnsi"/>
          <w:b w:val="0"/>
          <w:sz w:val="24"/>
          <w:szCs w:val="24"/>
        </w:rPr>
        <w:t>ealizatorów</w:t>
      </w:r>
      <w:r w:rsidR="009F19C7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należy:</w:t>
      </w:r>
    </w:p>
    <w:p w14:paraId="10BF1EF5" w14:textId="57D30A4D" w:rsidR="005754F1" w:rsidRPr="00C8571D" w:rsidRDefault="005754F1" w:rsidP="00AF4148">
      <w:pPr>
        <w:numPr>
          <w:ilvl w:val="0"/>
          <w:numId w:val="5"/>
        </w:numPr>
        <w:tabs>
          <w:tab w:val="left" w:pos="426"/>
          <w:tab w:val="left" w:pos="851"/>
        </w:tabs>
        <w:spacing w:after="0"/>
        <w:ind w:hanging="153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zorganizowanie z należy</w:t>
      </w:r>
      <w:r w:rsidR="00B46D70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tą starannością formy wsparcia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</w:t>
      </w:r>
    </w:p>
    <w:p w14:paraId="75E8EEFD" w14:textId="4C9AB98B" w:rsidR="005754F1" w:rsidRPr="00C8571D" w:rsidRDefault="00B46D70" w:rsidP="00AF4148">
      <w:pPr>
        <w:numPr>
          <w:ilvl w:val="0"/>
          <w:numId w:val="5"/>
        </w:numPr>
        <w:tabs>
          <w:tab w:val="left" w:pos="426"/>
          <w:tab w:val="left" w:pos="851"/>
        </w:tabs>
        <w:spacing w:after="0"/>
        <w:ind w:hanging="153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zapewnienie </w:t>
      </w:r>
      <w:r w:rsidR="008B3E25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wyżywienia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</w:t>
      </w:r>
    </w:p>
    <w:p w14:paraId="11BE8F74" w14:textId="66CCDBB1" w:rsidR="008B3E25" w:rsidRPr="00C8571D" w:rsidRDefault="008B3E25" w:rsidP="00AF4148">
      <w:pPr>
        <w:numPr>
          <w:ilvl w:val="0"/>
          <w:numId w:val="5"/>
        </w:numPr>
        <w:tabs>
          <w:tab w:val="left" w:pos="426"/>
          <w:tab w:val="left" w:pos="851"/>
        </w:tabs>
        <w:spacing w:after="0"/>
        <w:ind w:hanging="153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zapewnienie noclegu – dla form wsparcia, dla których nocleg ten jest przewidziany</w:t>
      </w:r>
      <w:r w:rsidR="00D72461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,</w:t>
      </w:r>
    </w:p>
    <w:p w14:paraId="0425443E" w14:textId="77777777" w:rsidR="00CC2594" w:rsidRPr="00C8571D" w:rsidRDefault="005754F1" w:rsidP="00AF4148">
      <w:pPr>
        <w:numPr>
          <w:ilvl w:val="0"/>
          <w:numId w:val="5"/>
        </w:numPr>
        <w:tabs>
          <w:tab w:val="left" w:pos="426"/>
          <w:tab w:val="left" w:pos="851"/>
        </w:tabs>
        <w:spacing w:after="0"/>
        <w:ind w:hanging="153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prowadzenie wewnętrznych kontr</w:t>
      </w:r>
      <w:r w:rsidR="00CC259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oli realizowanej formy wsparcia</w:t>
      </w:r>
      <w:r w:rsidR="00D2560C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.</w:t>
      </w:r>
    </w:p>
    <w:p w14:paraId="24B7BA65" w14:textId="5C14F91B" w:rsidR="00C83AF7" w:rsidRPr="00C8571D" w:rsidRDefault="00A65E4A" w:rsidP="009E4A8C">
      <w:pPr>
        <w:pStyle w:val="Tekstprzypisudolnego"/>
        <w:tabs>
          <w:tab w:val="left" w:pos="4395"/>
        </w:tabs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lastRenderedPageBreak/>
        <w:t>§</w:t>
      </w:r>
      <w:r w:rsidR="00A00878" w:rsidRPr="00C8571D">
        <w:rPr>
          <w:rFonts w:asciiTheme="minorHAnsi" w:hAnsiTheme="minorHAnsi" w:cstheme="minorHAnsi"/>
          <w:sz w:val="24"/>
          <w:szCs w:val="24"/>
        </w:rPr>
        <w:t xml:space="preserve"> 8</w:t>
      </w:r>
    </w:p>
    <w:p w14:paraId="37766D30" w14:textId="0B7C9FF6" w:rsidR="00496486" w:rsidRPr="00C8571D" w:rsidRDefault="00496486" w:rsidP="009E4A8C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bCs/>
          <w:sz w:val="24"/>
          <w:szCs w:val="24"/>
        </w:rPr>
        <w:t xml:space="preserve">Zasady </w:t>
      </w:r>
      <w:r w:rsidR="007D108F" w:rsidRPr="00C8571D">
        <w:rPr>
          <w:rFonts w:asciiTheme="minorHAnsi" w:hAnsiTheme="minorHAnsi" w:cstheme="minorHAnsi"/>
          <w:bCs/>
          <w:sz w:val="24"/>
          <w:szCs w:val="24"/>
        </w:rPr>
        <w:t>rezygnacji z danej formy wsparcia</w:t>
      </w:r>
      <w:r w:rsidR="00B27CBC" w:rsidRPr="00C8571D">
        <w:rPr>
          <w:rFonts w:asciiTheme="minorHAnsi" w:hAnsiTheme="minorHAnsi" w:cstheme="minorHAnsi"/>
          <w:bCs/>
          <w:sz w:val="24"/>
          <w:szCs w:val="24"/>
        </w:rPr>
        <w:t>. Z</w:t>
      </w:r>
      <w:r w:rsidR="007D108F" w:rsidRPr="00C8571D">
        <w:rPr>
          <w:rFonts w:asciiTheme="minorHAnsi" w:hAnsiTheme="minorHAnsi" w:cstheme="minorHAnsi"/>
          <w:bCs/>
          <w:sz w:val="24"/>
          <w:szCs w:val="24"/>
        </w:rPr>
        <w:t>akończeni</w:t>
      </w:r>
      <w:r w:rsidR="00B27CBC" w:rsidRPr="00C8571D">
        <w:rPr>
          <w:rFonts w:asciiTheme="minorHAnsi" w:hAnsiTheme="minorHAnsi" w:cstheme="minorHAnsi"/>
          <w:bCs/>
          <w:sz w:val="24"/>
          <w:szCs w:val="24"/>
        </w:rPr>
        <w:t>e</w:t>
      </w:r>
      <w:r w:rsidRPr="00C8571D">
        <w:rPr>
          <w:rFonts w:asciiTheme="minorHAnsi" w:hAnsiTheme="minorHAnsi" w:cstheme="minorHAnsi"/>
          <w:bCs/>
          <w:sz w:val="24"/>
          <w:szCs w:val="24"/>
        </w:rPr>
        <w:t xml:space="preserve"> uczestnictwa w projekcie</w:t>
      </w:r>
      <w:r w:rsidR="00B27CBC" w:rsidRPr="00C8571D">
        <w:rPr>
          <w:rFonts w:asciiTheme="minorHAnsi" w:hAnsiTheme="minorHAnsi" w:cstheme="minorHAnsi"/>
          <w:bCs/>
          <w:sz w:val="24"/>
          <w:szCs w:val="24"/>
        </w:rPr>
        <w:t>.</w:t>
      </w:r>
    </w:p>
    <w:p w14:paraId="5547A2A1" w14:textId="74A272C3" w:rsidR="008D0C6B" w:rsidRPr="00C8571D" w:rsidRDefault="0028475D" w:rsidP="00AF4148">
      <w:pPr>
        <w:numPr>
          <w:ilvl w:val="0"/>
          <w:numId w:val="6"/>
        </w:numPr>
        <w:tabs>
          <w:tab w:val="left" w:pos="426"/>
        </w:tabs>
        <w:spacing w:after="0"/>
        <w:ind w:left="425" w:hanging="425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28475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Uczestnik może zrezygnować z udziału w danej formie wsparcia nie później niż na 3 dni robocze przed terminem jej rozpoczęcia. Rezygnacja w formie pisemnej za pośrednictwem poczty elektronicznej i/lub w formie telefonicznej musi zostać zgłoszona pracownikowi projektu odpowiedzialnemu za organizację danej formy wsparcia. Jeżeli rezygnacja nastąpi w krótszym terminie niż wskazany powyżej, pracodawca uczestnika zobowiązany jest do oddelegowania innego pracownika</w:t>
      </w:r>
      <w:r w:rsidR="002821D9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.</w:t>
      </w:r>
    </w:p>
    <w:p w14:paraId="7CAB1392" w14:textId="730CD7C2" w:rsidR="00764634" w:rsidRPr="00C8571D" w:rsidRDefault="00B07CA3" w:rsidP="00AF4148">
      <w:pPr>
        <w:numPr>
          <w:ilvl w:val="0"/>
          <w:numId w:val="6"/>
        </w:numPr>
        <w:tabs>
          <w:tab w:val="left" w:pos="426"/>
        </w:tabs>
        <w:spacing w:after="0"/>
        <w:ind w:left="425" w:hanging="425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Pracownik zakwalifikowany do szkolenia</w:t>
      </w:r>
      <w:r w:rsidR="008B3E25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specjalistycznego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, o którym mowa </w:t>
      </w:r>
      <w:r w:rsidR="00D30E05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w §</w:t>
      </w:r>
      <w:r w:rsidR="008B3E25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760D5B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5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ust</w:t>
      </w:r>
      <w:r w:rsidR="00810E22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.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760D5B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3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pkt </w:t>
      </w:r>
      <w:r w:rsidR="007D108F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1</w:t>
      </w:r>
      <w:r w:rsidR="00810E22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0</w:t>
      </w:r>
      <w:r w:rsidR="00760D5B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-1</w:t>
      </w:r>
      <w:r w:rsidR="00810E22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1</w:t>
      </w:r>
      <w:r w:rsidR="00760D5B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, 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może zrezygnować </w:t>
      </w:r>
      <w:r w:rsidR="007D108F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z udziału we wsparciu </w:t>
      </w:r>
      <w:r w:rsidR="008B3E25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przed podpisaniem umowy, o której mowa w § </w:t>
      </w:r>
      <w:r w:rsidR="001A3F80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4</w:t>
      </w:r>
      <w:r w:rsidR="008B3E25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ust. </w:t>
      </w:r>
      <w:r w:rsidR="007C120E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8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. Rezygnacja musi być przesłana do </w:t>
      </w:r>
      <w:r w:rsidR="004C46EB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podmiotu prowadzącego szkolenie 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za pośrednictwem poczty elektronicznej.</w:t>
      </w:r>
      <w:r w:rsidR="008B3E25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Możliwość rezygnacji z udziału we wsparciu </w:t>
      </w:r>
      <w:r w:rsidR="002821D9" w:rsidRPr="00C8571D">
        <w:rPr>
          <w:rFonts w:asciiTheme="minorHAnsi" w:eastAsia="Times New Roman" w:hAnsiTheme="minorHAnsi" w:cstheme="minorHAnsi"/>
          <w:b w:val="0"/>
          <w:sz w:val="24"/>
          <w:szCs w:val="24"/>
        </w:rPr>
        <w:t>przed egzaminem określą warunki umowy.</w:t>
      </w:r>
    </w:p>
    <w:p w14:paraId="3836CC50" w14:textId="750A3407" w:rsidR="008D0C6B" w:rsidRPr="00C8571D" w:rsidRDefault="008D0C6B" w:rsidP="00AF4148">
      <w:pPr>
        <w:numPr>
          <w:ilvl w:val="0"/>
          <w:numId w:val="6"/>
        </w:numPr>
        <w:tabs>
          <w:tab w:val="left" w:pos="426"/>
        </w:tabs>
        <w:spacing w:after="0"/>
        <w:ind w:left="425" w:hanging="425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Po otrzymaniu rezygnacji z formy wsparcia dobieran</w:t>
      </w:r>
      <w:r w:rsidR="00306264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y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jest kolejn</w:t>
      </w:r>
      <w:r w:rsidR="00497A37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y u</w:t>
      </w:r>
      <w:r w:rsidR="00200BC6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czestnik 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z listy rezerwowej.</w:t>
      </w:r>
      <w:r w:rsidR="00764634"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4779ECC5" w14:textId="281DA4B3" w:rsidR="00764634" w:rsidRPr="00C8571D" w:rsidRDefault="008D0C6B" w:rsidP="00AF4148">
      <w:pPr>
        <w:numPr>
          <w:ilvl w:val="0"/>
          <w:numId w:val="6"/>
        </w:numPr>
        <w:tabs>
          <w:tab w:val="left" w:pos="426"/>
        </w:tabs>
        <w:spacing w:after="0"/>
        <w:ind w:left="425" w:hanging="426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Realizator</w:t>
      </w:r>
      <w:r w:rsidR="00C83AF7" w:rsidRPr="00C8571D">
        <w:rPr>
          <w:rFonts w:asciiTheme="minorHAnsi" w:hAnsiTheme="minorHAnsi" w:cstheme="minorHAnsi"/>
          <w:b w:val="0"/>
          <w:sz w:val="24"/>
          <w:szCs w:val="24"/>
        </w:rPr>
        <w:t xml:space="preserve"> zastrze</w:t>
      </w:r>
      <w:r w:rsidR="006515BC" w:rsidRPr="00C8571D">
        <w:rPr>
          <w:rFonts w:asciiTheme="minorHAnsi" w:hAnsiTheme="minorHAnsi" w:cstheme="minorHAnsi"/>
          <w:b w:val="0"/>
          <w:sz w:val="24"/>
          <w:szCs w:val="24"/>
        </w:rPr>
        <w:t xml:space="preserve">ga sobie możliwość wykluczenia </w:t>
      </w:r>
      <w:r w:rsidR="00556A86" w:rsidRPr="00C8571D">
        <w:rPr>
          <w:rFonts w:asciiTheme="minorHAnsi" w:hAnsiTheme="minorHAnsi" w:cstheme="minorHAnsi"/>
          <w:b w:val="0"/>
          <w:sz w:val="24"/>
          <w:szCs w:val="24"/>
        </w:rPr>
        <w:t>u</w:t>
      </w:r>
      <w:r w:rsidR="006515BC" w:rsidRPr="00C8571D">
        <w:rPr>
          <w:rFonts w:asciiTheme="minorHAnsi" w:hAnsiTheme="minorHAnsi" w:cstheme="minorHAnsi"/>
          <w:b w:val="0"/>
          <w:sz w:val="24"/>
          <w:szCs w:val="24"/>
        </w:rPr>
        <w:t>czestnika z p</w:t>
      </w:r>
      <w:r w:rsidR="00C83AF7" w:rsidRPr="00C8571D">
        <w:rPr>
          <w:rFonts w:asciiTheme="minorHAnsi" w:hAnsiTheme="minorHAnsi" w:cstheme="minorHAnsi"/>
          <w:b w:val="0"/>
          <w:sz w:val="24"/>
          <w:szCs w:val="24"/>
        </w:rPr>
        <w:t>rojektu w przypadku naruszenia niniejszego regulamin</w:t>
      </w:r>
      <w:r w:rsidR="00932F40" w:rsidRPr="00C8571D">
        <w:rPr>
          <w:rFonts w:asciiTheme="minorHAnsi" w:hAnsiTheme="minorHAnsi" w:cstheme="minorHAnsi"/>
          <w:b w:val="0"/>
          <w:sz w:val="24"/>
          <w:szCs w:val="24"/>
        </w:rPr>
        <w:t xml:space="preserve">u, regulaminu </w:t>
      </w:r>
      <w:r w:rsidR="00D30E05" w:rsidRPr="00C8571D">
        <w:rPr>
          <w:rFonts w:asciiTheme="minorHAnsi" w:hAnsiTheme="minorHAnsi" w:cstheme="minorHAnsi"/>
          <w:b w:val="0"/>
          <w:sz w:val="24"/>
          <w:szCs w:val="24"/>
        </w:rPr>
        <w:t>obiektu,</w:t>
      </w:r>
      <w:r w:rsidR="00932F40" w:rsidRPr="00C8571D">
        <w:rPr>
          <w:rFonts w:asciiTheme="minorHAnsi" w:hAnsiTheme="minorHAnsi" w:cstheme="minorHAnsi"/>
          <w:b w:val="0"/>
          <w:sz w:val="24"/>
          <w:szCs w:val="24"/>
        </w:rPr>
        <w:t xml:space="preserve"> w którym realizowane jest wsparcie oraz zasad współżycia społecznego</w:t>
      </w:r>
      <w:r w:rsidR="00B07CA3" w:rsidRPr="00C8571D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6CB04794" w14:textId="5DFDF89F" w:rsidR="007D108F" w:rsidRPr="00C8571D" w:rsidRDefault="000D14B5" w:rsidP="00AF4148">
      <w:pPr>
        <w:numPr>
          <w:ilvl w:val="0"/>
          <w:numId w:val="6"/>
        </w:numPr>
        <w:tabs>
          <w:tab w:val="left" w:pos="426"/>
        </w:tabs>
        <w:spacing w:after="0"/>
        <w:ind w:left="425" w:hanging="426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Momentem zakończenia uczestnictwa w projekcie jest zakończenie udziału w ostatniej formie wsparcia przewidzianej dla uczestnika w ramach projektu, nie później niż w ostatnim dniu realizacji projektu. </w:t>
      </w:r>
    </w:p>
    <w:p w14:paraId="5D9C442E" w14:textId="16AC57C8" w:rsidR="000D14B5" w:rsidRPr="00C8571D" w:rsidRDefault="000D14B5" w:rsidP="00AF4148">
      <w:pPr>
        <w:numPr>
          <w:ilvl w:val="0"/>
          <w:numId w:val="6"/>
        </w:numPr>
        <w:tabs>
          <w:tab w:val="left" w:pos="426"/>
        </w:tabs>
        <w:spacing w:after="0"/>
        <w:ind w:left="425" w:hanging="426"/>
        <w:contextualSpacing/>
        <w:jc w:val="left"/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Zakończenie udziału w projekcie przez uczestnika następuje także w sytuacji: </w:t>
      </w:r>
    </w:p>
    <w:p w14:paraId="4EF07DA4" w14:textId="77777777" w:rsidR="000D14B5" w:rsidRPr="00C8571D" w:rsidRDefault="000D14B5" w:rsidP="00AF4148">
      <w:pPr>
        <w:pStyle w:val="Default"/>
        <w:numPr>
          <w:ilvl w:val="0"/>
          <w:numId w:val="8"/>
        </w:numPr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>złożenia rezygnacji z udziału w projekcie wraz z podaniem przyczyn rezygnacji;</w:t>
      </w:r>
    </w:p>
    <w:p w14:paraId="6821FACF" w14:textId="71FEFB5C" w:rsidR="000D14B5" w:rsidRPr="00C8571D" w:rsidRDefault="000D14B5" w:rsidP="00AF4148">
      <w:pPr>
        <w:pStyle w:val="Default"/>
        <w:numPr>
          <w:ilvl w:val="0"/>
          <w:numId w:val="8"/>
        </w:numPr>
        <w:spacing w:line="276" w:lineRule="auto"/>
        <w:ind w:left="993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>na wniosek koordynatora projektu, uzasadniony rażącym naruszeniem regulaminu uczestnictwa w projekcie.</w:t>
      </w:r>
    </w:p>
    <w:p w14:paraId="5BC236CE" w14:textId="14443FBF" w:rsidR="002D5946" w:rsidRPr="00C8571D" w:rsidRDefault="002D5946" w:rsidP="009E4A8C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§</w:t>
      </w:r>
      <w:r w:rsidR="00A00878" w:rsidRPr="00C8571D">
        <w:rPr>
          <w:rFonts w:asciiTheme="minorHAnsi" w:hAnsiTheme="minorHAnsi" w:cstheme="minorHAnsi"/>
          <w:sz w:val="24"/>
          <w:szCs w:val="24"/>
        </w:rPr>
        <w:t xml:space="preserve"> 9</w:t>
      </w:r>
    </w:p>
    <w:p w14:paraId="44BD6A75" w14:textId="0E4570A7" w:rsidR="002D5946" w:rsidRPr="00C8571D" w:rsidRDefault="002D5946" w:rsidP="009E4A8C">
      <w:pPr>
        <w:pStyle w:val="Default"/>
        <w:spacing w:after="240" w:line="276" w:lineRule="auto"/>
        <w:jc w:val="center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b/>
          <w:bCs/>
          <w:color w:val="auto"/>
        </w:rPr>
        <w:t>Warunki organizacji i uczestnictwa w</w:t>
      </w:r>
      <w:r w:rsidR="002821D9" w:rsidRPr="00C8571D">
        <w:rPr>
          <w:rFonts w:asciiTheme="minorHAnsi" w:hAnsiTheme="minorHAnsi" w:cstheme="minorHAnsi"/>
          <w:b/>
          <w:bCs/>
          <w:color w:val="auto"/>
        </w:rPr>
        <w:t>e</w:t>
      </w:r>
      <w:r w:rsidRPr="00C8571D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2821D9" w:rsidRPr="00C8571D">
        <w:rPr>
          <w:rFonts w:asciiTheme="minorHAnsi" w:hAnsiTheme="minorHAnsi" w:cstheme="minorHAnsi"/>
          <w:b/>
          <w:bCs/>
          <w:color w:val="auto"/>
        </w:rPr>
        <w:t>wsparciu</w:t>
      </w:r>
      <w:r w:rsidRPr="00C8571D">
        <w:rPr>
          <w:rFonts w:asciiTheme="minorHAnsi" w:hAnsiTheme="minorHAnsi" w:cstheme="minorHAnsi"/>
          <w:b/>
          <w:bCs/>
          <w:color w:val="auto"/>
        </w:rPr>
        <w:t xml:space="preserve"> w formie zdalnej (on-line)</w:t>
      </w:r>
    </w:p>
    <w:p w14:paraId="3246F065" w14:textId="7521DC84" w:rsidR="002D5946" w:rsidRPr="00C8571D" w:rsidRDefault="002821D9" w:rsidP="00AF4148">
      <w:pPr>
        <w:pStyle w:val="Akapitzlist"/>
        <w:numPr>
          <w:ilvl w:val="0"/>
          <w:numId w:val="14"/>
        </w:numPr>
        <w:spacing w:after="0"/>
        <w:ind w:left="426" w:hanging="42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D</w:t>
      </w:r>
      <w:r w:rsidR="002D5946" w:rsidRPr="00C8571D">
        <w:rPr>
          <w:rFonts w:asciiTheme="minorHAnsi" w:hAnsiTheme="minorHAnsi" w:cstheme="minorHAnsi"/>
          <w:b w:val="0"/>
          <w:sz w:val="24"/>
          <w:szCs w:val="24"/>
        </w:rPr>
        <w:t xml:space="preserve">opuszcza się realizacje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wsparcia</w:t>
      </w:r>
      <w:r w:rsidR="002D5946" w:rsidRPr="00C8571D">
        <w:rPr>
          <w:rFonts w:asciiTheme="minorHAnsi" w:hAnsiTheme="minorHAnsi" w:cstheme="minorHAnsi"/>
          <w:b w:val="0"/>
          <w:sz w:val="24"/>
          <w:szCs w:val="24"/>
        </w:rPr>
        <w:t xml:space="preserve"> w formie zdalnej (on-line).</w:t>
      </w:r>
    </w:p>
    <w:p w14:paraId="66811F44" w14:textId="6A50E095" w:rsidR="002D5946" w:rsidRPr="00C8571D" w:rsidRDefault="002D5946" w:rsidP="00AF4148">
      <w:pPr>
        <w:pStyle w:val="Akapitzlist"/>
        <w:numPr>
          <w:ilvl w:val="0"/>
          <w:numId w:val="14"/>
        </w:numPr>
        <w:spacing w:after="0"/>
        <w:ind w:left="426" w:hanging="42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Udział w</w:t>
      </w:r>
      <w:r w:rsidR="002821D9" w:rsidRPr="00C8571D">
        <w:rPr>
          <w:rFonts w:asciiTheme="minorHAnsi" w:hAnsiTheme="minorHAnsi" w:cstheme="minorHAnsi"/>
          <w:b w:val="0"/>
          <w:sz w:val="24"/>
          <w:szCs w:val="24"/>
        </w:rPr>
        <w:t xml:space="preserve">e wsparciu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w formie zdalnej będzie możliwy po zalogowaniu się do </w:t>
      </w:r>
      <w:r w:rsidR="002821D9" w:rsidRPr="00C8571D">
        <w:rPr>
          <w:rFonts w:asciiTheme="minorHAnsi" w:hAnsiTheme="minorHAnsi" w:cstheme="minorHAnsi"/>
          <w:b w:val="0"/>
          <w:sz w:val="24"/>
          <w:szCs w:val="24"/>
        </w:rPr>
        <w:t>p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latformy </w:t>
      </w:r>
      <w:r w:rsidR="002821D9" w:rsidRPr="00C8571D">
        <w:rPr>
          <w:rFonts w:asciiTheme="minorHAnsi" w:hAnsiTheme="minorHAnsi" w:cstheme="minorHAnsi"/>
          <w:b w:val="0"/>
          <w:sz w:val="24"/>
          <w:szCs w:val="24"/>
        </w:rPr>
        <w:t>i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>nternetowej za pośrednictwem otrzymanego od Wykonawcy linku dostępu.</w:t>
      </w:r>
    </w:p>
    <w:p w14:paraId="029965F9" w14:textId="4F45BBAF" w:rsidR="002D5946" w:rsidRPr="00C8571D" w:rsidRDefault="005F41A3" w:rsidP="00AF4148">
      <w:pPr>
        <w:pStyle w:val="Akapitzlist"/>
        <w:numPr>
          <w:ilvl w:val="0"/>
          <w:numId w:val="14"/>
        </w:numPr>
        <w:spacing w:after="0"/>
        <w:ind w:left="426" w:hanging="42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Wykonawca</w:t>
      </w:r>
      <w:r w:rsidR="002D5946" w:rsidRPr="00C8571D">
        <w:rPr>
          <w:rFonts w:asciiTheme="minorHAnsi" w:hAnsiTheme="minorHAnsi" w:cstheme="minorHAnsi"/>
          <w:b w:val="0"/>
          <w:sz w:val="24"/>
          <w:szCs w:val="24"/>
        </w:rPr>
        <w:t xml:space="preserve"> zapewni 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darmowe </w:t>
      </w:r>
      <w:r w:rsidR="002D5946" w:rsidRPr="00C8571D">
        <w:rPr>
          <w:rFonts w:asciiTheme="minorHAnsi" w:hAnsiTheme="minorHAnsi" w:cstheme="minorHAnsi"/>
          <w:b w:val="0"/>
          <w:sz w:val="24"/>
          <w:szCs w:val="24"/>
        </w:rPr>
        <w:t>rozwiązania techniczne pozwalające uczestnikom w pełni zrealizo</w:t>
      </w:r>
      <w:r w:rsidR="009E36B9" w:rsidRPr="00C8571D">
        <w:rPr>
          <w:rFonts w:asciiTheme="minorHAnsi" w:hAnsiTheme="minorHAnsi" w:cstheme="minorHAnsi"/>
          <w:b w:val="0"/>
          <w:sz w:val="24"/>
          <w:szCs w:val="24"/>
        </w:rPr>
        <w:t xml:space="preserve">wać zakładany program </w:t>
      </w:r>
      <w:r w:rsidR="002821D9" w:rsidRPr="00C8571D">
        <w:rPr>
          <w:rFonts w:asciiTheme="minorHAnsi" w:hAnsiTheme="minorHAnsi" w:cstheme="minorHAnsi"/>
          <w:b w:val="0"/>
          <w:sz w:val="24"/>
          <w:szCs w:val="24"/>
        </w:rPr>
        <w:t>danej formy wsparcia</w:t>
      </w:r>
      <w:r w:rsidR="009E36B9" w:rsidRPr="00C8571D">
        <w:rPr>
          <w:rFonts w:asciiTheme="minorHAnsi" w:hAnsiTheme="minorHAnsi" w:cstheme="minorHAnsi"/>
          <w:b w:val="0"/>
          <w:sz w:val="24"/>
          <w:szCs w:val="24"/>
        </w:rPr>
        <w:t>.</w:t>
      </w:r>
      <w:r w:rsidR="002D5946"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70C9EA05" w14:textId="696801F8" w:rsidR="002D5946" w:rsidRPr="00C8571D" w:rsidRDefault="002D5946" w:rsidP="00AF4148">
      <w:pPr>
        <w:pStyle w:val="Akapitzlist"/>
        <w:numPr>
          <w:ilvl w:val="0"/>
          <w:numId w:val="14"/>
        </w:numPr>
        <w:spacing w:after="0"/>
        <w:ind w:left="426" w:hanging="42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eastAsiaTheme="minorHAnsi" w:hAnsiTheme="minorHAnsi" w:cstheme="minorHAnsi"/>
          <w:b w:val="0"/>
          <w:bCs/>
          <w:sz w:val="24"/>
          <w:szCs w:val="24"/>
        </w:rPr>
        <w:t xml:space="preserve">Uczestnik zobowiązany jest pod groźbą usunięcia z listy wydarzenia, zalogować się na </w:t>
      </w:r>
      <w:r w:rsidR="002821D9" w:rsidRPr="00C8571D">
        <w:rPr>
          <w:rFonts w:asciiTheme="minorHAnsi" w:eastAsiaTheme="minorHAnsi" w:hAnsiTheme="minorHAnsi" w:cstheme="minorHAnsi"/>
          <w:b w:val="0"/>
          <w:bCs/>
          <w:sz w:val="24"/>
          <w:szCs w:val="24"/>
        </w:rPr>
        <w:t>p</w:t>
      </w:r>
      <w:r w:rsidRPr="00C8571D">
        <w:rPr>
          <w:rFonts w:asciiTheme="minorHAnsi" w:eastAsiaTheme="minorHAnsi" w:hAnsiTheme="minorHAnsi" w:cstheme="minorHAnsi"/>
          <w:b w:val="0"/>
          <w:bCs/>
          <w:sz w:val="24"/>
          <w:szCs w:val="24"/>
        </w:rPr>
        <w:t xml:space="preserve">latformie </w:t>
      </w:r>
      <w:r w:rsidR="002821D9" w:rsidRPr="00C8571D">
        <w:rPr>
          <w:rFonts w:asciiTheme="minorHAnsi" w:eastAsiaTheme="minorHAnsi" w:hAnsiTheme="minorHAnsi" w:cstheme="minorHAnsi"/>
          <w:b w:val="0"/>
          <w:bCs/>
          <w:sz w:val="24"/>
          <w:szCs w:val="24"/>
        </w:rPr>
        <w:t>i</w:t>
      </w:r>
      <w:r w:rsidRPr="00C8571D">
        <w:rPr>
          <w:rFonts w:asciiTheme="minorHAnsi" w:eastAsiaTheme="minorHAnsi" w:hAnsiTheme="minorHAnsi" w:cstheme="minorHAnsi"/>
          <w:b w:val="0"/>
          <w:bCs/>
          <w:sz w:val="24"/>
          <w:szCs w:val="24"/>
        </w:rPr>
        <w:t xml:space="preserve">nternetowej Imieniem i Nazwiskiem podanym w procesie rejestracji (warunek konieczny do weryfikacji uczestników). W przypadku braku możliwości </w:t>
      </w:r>
      <w:r w:rsidRPr="00C8571D">
        <w:rPr>
          <w:rFonts w:asciiTheme="minorHAnsi" w:eastAsiaTheme="minorHAnsi" w:hAnsiTheme="minorHAnsi" w:cstheme="minorHAnsi"/>
          <w:b w:val="0"/>
          <w:bCs/>
          <w:sz w:val="24"/>
          <w:szCs w:val="24"/>
        </w:rPr>
        <w:lastRenderedPageBreak/>
        <w:t xml:space="preserve">identyfikacji uczestnika, Wykonawca poprosi o wpisanie imienia i nazwiska uczestnika na czacie </w:t>
      </w:r>
      <w:r w:rsidR="002821D9" w:rsidRPr="00C8571D">
        <w:rPr>
          <w:rFonts w:asciiTheme="minorHAnsi" w:eastAsiaTheme="minorHAnsi" w:hAnsiTheme="minorHAnsi" w:cstheme="minorHAnsi"/>
          <w:b w:val="0"/>
          <w:bCs/>
          <w:sz w:val="24"/>
          <w:szCs w:val="24"/>
        </w:rPr>
        <w:t>p</w:t>
      </w:r>
      <w:r w:rsidRPr="00C8571D">
        <w:rPr>
          <w:rFonts w:asciiTheme="minorHAnsi" w:eastAsiaTheme="minorHAnsi" w:hAnsiTheme="minorHAnsi" w:cstheme="minorHAnsi"/>
          <w:b w:val="0"/>
          <w:bCs/>
          <w:sz w:val="24"/>
          <w:szCs w:val="24"/>
        </w:rPr>
        <w:t xml:space="preserve">latformy </w:t>
      </w:r>
      <w:r w:rsidR="002821D9" w:rsidRPr="00C8571D">
        <w:rPr>
          <w:rFonts w:asciiTheme="minorHAnsi" w:eastAsiaTheme="minorHAnsi" w:hAnsiTheme="minorHAnsi" w:cstheme="minorHAnsi"/>
          <w:b w:val="0"/>
          <w:bCs/>
          <w:sz w:val="24"/>
          <w:szCs w:val="24"/>
        </w:rPr>
        <w:t>i</w:t>
      </w:r>
      <w:r w:rsidRPr="00C8571D">
        <w:rPr>
          <w:rFonts w:asciiTheme="minorHAnsi" w:eastAsiaTheme="minorHAnsi" w:hAnsiTheme="minorHAnsi" w:cstheme="minorHAnsi"/>
          <w:b w:val="0"/>
          <w:bCs/>
          <w:sz w:val="24"/>
          <w:szCs w:val="24"/>
        </w:rPr>
        <w:t>nternetowej</w:t>
      </w:r>
      <w:r w:rsidR="009E36B9" w:rsidRPr="00C8571D">
        <w:rPr>
          <w:rFonts w:asciiTheme="minorHAnsi" w:eastAsiaTheme="minorHAnsi" w:hAnsiTheme="minorHAnsi" w:cstheme="minorHAnsi"/>
          <w:b w:val="0"/>
          <w:bCs/>
          <w:sz w:val="24"/>
          <w:szCs w:val="24"/>
        </w:rPr>
        <w:t>.</w:t>
      </w:r>
    </w:p>
    <w:p w14:paraId="55FACD31" w14:textId="078DCDB5" w:rsidR="002821D9" w:rsidRPr="00C8571D" w:rsidRDefault="002D5946" w:rsidP="00AF4148">
      <w:pPr>
        <w:pStyle w:val="Akapitzlist"/>
        <w:numPr>
          <w:ilvl w:val="0"/>
          <w:numId w:val="14"/>
        </w:numPr>
        <w:spacing w:after="0"/>
        <w:ind w:left="426" w:hanging="42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Uczestnik zobowiązuje się do korzystania </w:t>
      </w:r>
      <w:r w:rsidR="002821D9" w:rsidRPr="00C8571D">
        <w:rPr>
          <w:rFonts w:asciiTheme="minorHAnsi" w:hAnsiTheme="minorHAnsi" w:cstheme="minorHAnsi"/>
          <w:b w:val="0"/>
          <w:sz w:val="24"/>
          <w:szCs w:val="24"/>
        </w:rPr>
        <w:t>z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 serwisu zgodnie z obowiązującymi w Polsce przepisami prawa, zasadami współżycia społecznego, postanowieniami niniejszego Regulaminu oraz przyjętymi zwyczajami, a w szczególności do nienaruszania praw innych uczestników.</w:t>
      </w:r>
    </w:p>
    <w:p w14:paraId="5377FAB2" w14:textId="5CE6F494" w:rsidR="002821D9" w:rsidRPr="00C8571D" w:rsidRDefault="002821D9" w:rsidP="00AF4148">
      <w:pPr>
        <w:pStyle w:val="Akapitzlist"/>
        <w:numPr>
          <w:ilvl w:val="0"/>
          <w:numId w:val="14"/>
        </w:numPr>
        <w:spacing w:after="0"/>
        <w:ind w:left="426" w:hanging="42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Formy wsparcia realizowane</w:t>
      </w:r>
      <w:r w:rsidR="001C5FCB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w trybie zdalnym </w:t>
      </w:r>
      <w:r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mogą być</w:t>
      </w:r>
      <w:r w:rsidR="001C5FCB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 xml:space="preserve"> rejestrowane przez realizatorów na potrzeby </w:t>
      </w:r>
      <w:r w:rsidR="005A0F0F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m.in</w:t>
      </w:r>
      <w:r w:rsidR="001C5FCB" w:rsidRPr="00C8571D">
        <w:rPr>
          <w:rFonts w:asciiTheme="minorHAnsi" w:eastAsia="Times New Roman" w:hAnsiTheme="minorHAnsi" w:cstheme="minorHAnsi"/>
          <w:b w:val="0"/>
          <w:sz w:val="24"/>
          <w:szCs w:val="24"/>
          <w:lang w:eastAsia="pl-PL"/>
        </w:rPr>
        <w:t>. monitoringu, kontroli lub audytu.</w:t>
      </w:r>
    </w:p>
    <w:p w14:paraId="484D2509" w14:textId="4C9856AD" w:rsidR="005A4827" w:rsidRPr="00C8571D" w:rsidRDefault="002D5946" w:rsidP="00AF4148">
      <w:pPr>
        <w:pStyle w:val="Akapitzlist"/>
        <w:numPr>
          <w:ilvl w:val="0"/>
          <w:numId w:val="14"/>
        </w:numPr>
        <w:spacing w:after="0"/>
        <w:ind w:left="426" w:hanging="42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Uczestnik nie jest uprawniony do rejestrowania lub utrwalania w jakikolwiek sposób przebiegu </w:t>
      </w:r>
      <w:r w:rsidR="002821D9" w:rsidRPr="00C8571D">
        <w:rPr>
          <w:rFonts w:asciiTheme="minorHAnsi" w:hAnsiTheme="minorHAnsi" w:cstheme="minorHAnsi"/>
          <w:b w:val="0"/>
          <w:sz w:val="24"/>
          <w:szCs w:val="24"/>
        </w:rPr>
        <w:t>spotkań / szkoleń on-line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 za wyjątkiem odręcznie sporządzanych, pisemnych notatek.</w:t>
      </w:r>
    </w:p>
    <w:p w14:paraId="55777B8B" w14:textId="2DF28613" w:rsidR="00C83AF7" w:rsidRPr="00C8571D" w:rsidRDefault="002D5946" w:rsidP="00280B25">
      <w:pPr>
        <w:pStyle w:val="Tekstprzypisudolnego"/>
        <w:tabs>
          <w:tab w:val="left" w:pos="4395"/>
        </w:tabs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§</w:t>
      </w:r>
      <w:r w:rsidR="00A00878" w:rsidRPr="00C8571D">
        <w:rPr>
          <w:rFonts w:asciiTheme="minorHAnsi" w:hAnsiTheme="minorHAnsi" w:cstheme="minorHAnsi"/>
          <w:sz w:val="24"/>
          <w:szCs w:val="24"/>
        </w:rPr>
        <w:t xml:space="preserve"> 10</w:t>
      </w:r>
    </w:p>
    <w:p w14:paraId="63CB6EDE" w14:textId="77777777" w:rsidR="00C83AF7" w:rsidRPr="00C8571D" w:rsidRDefault="00496486" w:rsidP="009E4A8C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bCs/>
          <w:sz w:val="24"/>
          <w:szCs w:val="24"/>
        </w:rPr>
        <w:t>Postanowienia końcowe</w:t>
      </w:r>
    </w:p>
    <w:p w14:paraId="71F01DCF" w14:textId="7FF3DF66" w:rsidR="00C83AF7" w:rsidRPr="00C8571D" w:rsidRDefault="00C83AF7" w:rsidP="00AF4148">
      <w:pPr>
        <w:pStyle w:val="Defaul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>W przypadku zaistnienia sytuacji</w:t>
      </w:r>
      <w:r w:rsidR="00421040" w:rsidRPr="00C8571D">
        <w:rPr>
          <w:rFonts w:asciiTheme="minorHAnsi" w:hAnsiTheme="minorHAnsi" w:cstheme="minorHAnsi"/>
          <w:color w:val="auto"/>
        </w:rPr>
        <w:t xml:space="preserve"> nieuregulowanych w niniejszym r</w:t>
      </w:r>
      <w:r w:rsidRPr="00C8571D">
        <w:rPr>
          <w:rFonts w:asciiTheme="minorHAnsi" w:hAnsiTheme="minorHAnsi" w:cstheme="minorHAnsi"/>
          <w:color w:val="auto"/>
        </w:rPr>
        <w:t>egulaminie, decyzję co do rozs</w:t>
      </w:r>
      <w:r w:rsidR="00421040" w:rsidRPr="00C8571D">
        <w:rPr>
          <w:rFonts w:asciiTheme="minorHAnsi" w:hAnsiTheme="minorHAnsi" w:cstheme="minorHAnsi"/>
          <w:color w:val="auto"/>
        </w:rPr>
        <w:t xml:space="preserve">trzygnięć podejmuje </w:t>
      </w:r>
      <w:r w:rsidR="002821D9" w:rsidRPr="00C8571D">
        <w:rPr>
          <w:rFonts w:asciiTheme="minorHAnsi" w:hAnsiTheme="minorHAnsi" w:cstheme="minorHAnsi"/>
          <w:color w:val="auto"/>
        </w:rPr>
        <w:t>realizator projektu</w:t>
      </w:r>
      <w:r w:rsidRPr="00C8571D">
        <w:rPr>
          <w:rFonts w:asciiTheme="minorHAnsi" w:hAnsiTheme="minorHAnsi" w:cstheme="minorHAnsi"/>
          <w:color w:val="auto"/>
        </w:rPr>
        <w:t xml:space="preserve">. </w:t>
      </w:r>
    </w:p>
    <w:p w14:paraId="23B48DBB" w14:textId="77777777" w:rsidR="00F26A2E" w:rsidRPr="00C8571D" w:rsidRDefault="00C83AF7" w:rsidP="00AF4148">
      <w:pPr>
        <w:pStyle w:val="Defaul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Regulamin obowiązuje </w:t>
      </w:r>
      <w:r w:rsidR="00421040" w:rsidRPr="00C8571D">
        <w:rPr>
          <w:rFonts w:asciiTheme="minorHAnsi" w:hAnsiTheme="minorHAnsi" w:cstheme="minorHAnsi"/>
          <w:color w:val="auto"/>
        </w:rPr>
        <w:t>w okresie realizacji p</w:t>
      </w:r>
      <w:r w:rsidR="00F26A2E" w:rsidRPr="00C8571D">
        <w:rPr>
          <w:rFonts w:asciiTheme="minorHAnsi" w:hAnsiTheme="minorHAnsi" w:cstheme="minorHAnsi"/>
          <w:color w:val="auto"/>
        </w:rPr>
        <w:t xml:space="preserve">rojektu. </w:t>
      </w:r>
    </w:p>
    <w:p w14:paraId="09B77D92" w14:textId="272CF5FF" w:rsidR="00DA204A" w:rsidRPr="005D4C38" w:rsidRDefault="00F26A2E" w:rsidP="005D4C38">
      <w:pPr>
        <w:pStyle w:val="Defaul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Uczestnik zobowiązany jest do stosowania </w:t>
      </w:r>
      <w:r w:rsidR="00421040" w:rsidRPr="00C8571D">
        <w:rPr>
          <w:rFonts w:asciiTheme="minorHAnsi" w:hAnsiTheme="minorHAnsi" w:cstheme="minorHAnsi"/>
          <w:color w:val="auto"/>
        </w:rPr>
        <w:t>się do niniejszego r</w:t>
      </w:r>
      <w:r w:rsidRPr="00C8571D">
        <w:rPr>
          <w:rFonts w:asciiTheme="minorHAnsi" w:hAnsiTheme="minorHAnsi" w:cstheme="minorHAnsi"/>
          <w:color w:val="auto"/>
        </w:rPr>
        <w:t>egulaminu</w:t>
      </w:r>
      <w:r w:rsidRPr="005D4C38">
        <w:rPr>
          <w:rFonts w:asciiTheme="minorHAnsi" w:hAnsiTheme="minorHAnsi" w:cstheme="minorHAnsi"/>
          <w:color w:val="auto"/>
        </w:rPr>
        <w:t xml:space="preserve">. </w:t>
      </w:r>
    </w:p>
    <w:p w14:paraId="601DFA11" w14:textId="2DE76CB4" w:rsidR="00484AF6" w:rsidRDefault="002821D9" w:rsidP="00AF4148">
      <w:pPr>
        <w:pStyle w:val="Defaul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C8571D">
        <w:rPr>
          <w:rFonts w:asciiTheme="minorHAnsi" w:hAnsiTheme="minorHAnsi" w:cstheme="minorHAnsi"/>
          <w:color w:val="auto"/>
        </w:rPr>
        <w:t xml:space="preserve">Regulamin opublikowany zostanie na stronie internetowej </w:t>
      </w:r>
      <w:r w:rsidR="00CD16C1" w:rsidRPr="00C8571D">
        <w:rPr>
          <w:rFonts w:asciiTheme="minorHAnsi" w:hAnsiTheme="minorHAnsi" w:cstheme="minorHAnsi"/>
          <w:color w:val="auto"/>
        </w:rPr>
        <w:t>realizatora, w zakładce projektu.</w:t>
      </w:r>
    </w:p>
    <w:p w14:paraId="2241F861" w14:textId="49E41DA8" w:rsidR="00750B17" w:rsidRPr="00C8571D" w:rsidRDefault="00750B17" w:rsidP="00AF4148">
      <w:pPr>
        <w:pStyle w:val="Defaul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Niniejsza zmiana regulaminu wchodzi w życie z dniem 01.08.2025 r.</w:t>
      </w:r>
    </w:p>
    <w:p w14:paraId="2CC543ED" w14:textId="77777777" w:rsidR="005A0F0F" w:rsidRPr="00C8571D" w:rsidRDefault="005A0F0F" w:rsidP="00280B25">
      <w:pPr>
        <w:spacing w:before="100" w:beforeAutospacing="1" w:after="100" w:afterAutospacing="1"/>
        <w:jc w:val="left"/>
        <w:rPr>
          <w:rFonts w:asciiTheme="minorHAnsi" w:hAnsiTheme="minorHAnsi" w:cstheme="minorHAnsi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Załączniki:</w:t>
      </w:r>
    </w:p>
    <w:p w14:paraId="743F2515" w14:textId="33FC9919" w:rsidR="005A0F0F" w:rsidRPr="00C8571D" w:rsidRDefault="005A0F0F" w:rsidP="00AF414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Załącznik Nr 1 – Formularz zgłoszeniowy</w:t>
      </w:r>
    </w:p>
    <w:p w14:paraId="7C8A1857" w14:textId="6912EF5A" w:rsidR="005A0F0F" w:rsidRPr="00C8571D" w:rsidRDefault="005A0F0F" w:rsidP="00AF414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Załącznik Nr 2a-c – Formularz zgłoszeniowy dla szkoleń specjalistycznych</w:t>
      </w:r>
    </w:p>
    <w:p w14:paraId="4D4C8C97" w14:textId="21D9647E" w:rsidR="005A0F0F" w:rsidRPr="00C8571D" w:rsidRDefault="005A0F0F" w:rsidP="009E4A8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Załącznik Nr 3 – Formularz uczestnictwa</w:t>
      </w:r>
    </w:p>
    <w:p w14:paraId="3DF27223" w14:textId="77777777" w:rsidR="000A6EA1" w:rsidRPr="00C8571D" w:rsidRDefault="000A6EA1" w:rsidP="00280B2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hAnsiTheme="minorHAnsi" w:cstheme="minorHAnsi"/>
          <w:b w:val="0"/>
          <w:bCs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Klauzula informacyjna </w:t>
      </w:r>
    </w:p>
    <w:p w14:paraId="19118867" w14:textId="77777777" w:rsidR="000A6EA1" w:rsidRPr="00C8571D" w:rsidRDefault="000A6EA1" w:rsidP="000A6EA1">
      <w:pPr>
        <w:spacing w:after="0"/>
        <w:jc w:val="left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W celu wykonania obowiązku nałożonego art. 13 i 14 RODO</w:t>
      </w:r>
      <w:r w:rsidRPr="00C8571D">
        <w:rPr>
          <w:rStyle w:val="Odwoanieprzypisudolnego"/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footnoteReference w:id="1"/>
      </w: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, w związku z art. 88 ustawy o zasadach realizacji zadań finansowanych ze środków europejskich w perspektywie finansowej 2021-2027</w:t>
      </w:r>
      <w:r w:rsidRPr="00C8571D">
        <w:rPr>
          <w:rStyle w:val="Odwoanieprzypisudolnego"/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footnoteReference w:id="2"/>
      </w: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, informujemy o zasadach przetwarzania Państwa danych osobowych:</w:t>
      </w:r>
    </w:p>
    <w:p w14:paraId="50AA892B" w14:textId="77777777" w:rsidR="000A6EA1" w:rsidRPr="00C8571D" w:rsidRDefault="000A6EA1" w:rsidP="000A6EA1">
      <w:pPr>
        <w:spacing w:after="0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</w:p>
    <w:p w14:paraId="395D27D7" w14:textId="77777777" w:rsidR="000A6EA1" w:rsidRPr="00C8571D" w:rsidRDefault="000A6EA1" w:rsidP="00C8571D">
      <w:pPr>
        <w:tabs>
          <w:tab w:val="left" w:pos="426"/>
        </w:tabs>
        <w:spacing w:after="0"/>
        <w:ind w:left="284" w:hanging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lastRenderedPageBreak/>
        <w:t>1.</w:t>
      </w: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ab/>
        <w:t xml:space="preserve">Administratorem Pani/Pana danych osobowych będzie Zarząd Województwa Pomorskiego, </w:t>
      </w:r>
    </w:p>
    <w:p w14:paraId="45CE2830" w14:textId="77777777" w:rsidR="000A6EA1" w:rsidRPr="00C8571D" w:rsidRDefault="000A6EA1" w:rsidP="00C8571D">
      <w:pPr>
        <w:spacing w:after="0"/>
        <w:ind w:left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z siedzibą przy ul. Okopowej 21/27, 80-810 Gdańsk. Pozostałe dane kontaktowe administratora to: rops@pomorskie.eu, tel. (58) 32 68 561.</w:t>
      </w:r>
    </w:p>
    <w:p w14:paraId="10E8A56A" w14:textId="4DA20E35" w:rsidR="000A6EA1" w:rsidRPr="00C8571D" w:rsidRDefault="000A6EA1" w:rsidP="00C8571D">
      <w:pPr>
        <w:spacing w:after="0"/>
        <w:ind w:left="284" w:hanging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2.</w:t>
      </w: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ab/>
        <w:t xml:space="preserve">Kontakt do Inspektora Ochrony Danych (IOD): </w:t>
      </w:r>
      <w:hyperlink r:id="rId9" w:history="1">
        <w:r w:rsidRPr="00C8571D">
          <w:rPr>
            <w:rStyle w:val="Hipercze"/>
            <w:rFonts w:asciiTheme="minorHAnsi" w:hAnsiTheme="minorHAnsi" w:cstheme="minorHAnsi"/>
            <w:b w:val="0"/>
            <w:sz w:val="24"/>
            <w:szCs w:val="24"/>
            <w:lang w:eastAsia="pl-PL"/>
          </w:rPr>
          <w:t>iod@pomorskie.eu</w:t>
        </w:r>
      </w:hyperlink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.</w:t>
      </w:r>
    </w:p>
    <w:p w14:paraId="481E7D2B" w14:textId="77777777" w:rsidR="000A6EA1" w:rsidRPr="00C8571D" w:rsidRDefault="000A6EA1" w:rsidP="00C8571D">
      <w:pPr>
        <w:spacing w:after="0"/>
        <w:ind w:left="284" w:hanging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3.</w:t>
      </w: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ab/>
        <w:t>Pani/Pana dane osobowe wskazane w formularzu zgłoszeniowym będą przetwarzane w celu realizacji projektu p.n. „Włączamy Pomorskie!”, w szczególności w celu monitorowania, sprawozdawczości, komunikacji, publikacji, ewaluacji, zarządzania finansowego, weryfikacji i audytów, do celów określania kwalifikowalności uczestników oraz w celach archiwizacyjnych na podstawie art. 6 ust. 1 lit. c RODO oraz art. 9 ust. 2 lit. g RODO (tj. obowiązku prawnego ciążącego na administratorze oraz w związku z interesem publicznym) w związku z treścią rozporządzenia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rozporządzenia Parlamentu Europejskiego i Rady (UE) 2021/1057 z dnia 24 czerwca 2021 r. ustanawiające Europejski Fundusz Społeczny Plus (EFS+) oraz uchylającego rozporządzenie (UE) nr 1296/2013 art. 87-93 ustawy z dnia 28 kwietnia 2022 r. o zasadach realizacji zadań finansowanych ze środków europejskich w perspektywie finansowej 2021-2027 oraz ustawy z dnia 14 lipca 1983 r. o narodowym zasobie archiwalnym i archiwach.</w:t>
      </w:r>
    </w:p>
    <w:p w14:paraId="54B4B429" w14:textId="77777777" w:rsidR="000A6EA1" w:rsidRPr="00C8571D" w:rsidRDefault="000A6EA1" w:rsidP="00C8571D">
      <w:pPr>
        <w:spacing w:after="0"/>
        <w:ind w:left="284" w:hanging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4.</w:t>
      </w: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ab/>
        <w:t xml:space="preserve">Pani/Pana dane osobowe będą udostępniane pozostałym administratorom wymienionym w art. 87 ustawy z dnia 28 kwietnia 2022 r. o zasadach realizacji zadań finansowanych ze środków europejskich w perspektywie finansowej 2021–2027. </w:t>
      </w:r>
    </w:p>
    <w:p w14:paraId="3370650F" w14:textId="77777777" w:rsidR="000A6EA1" w:rsidRPr="00C8571D" w:rsidRDefault="000A6EA1" w:rsidP="00C8571D">
      <w:pPr>
        <w:spacing w:after="0"/>
        <w:ind w:left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Pani/Pana dane osobowe będziemy przekazywać innym podmiotom, którym zlecimy przetwarzanie danych osobowych (np. dostawcom usług informatycznych). Takie podmioty będą przetwarzać dane na podstawie umowy z nami i tylko zgodnie z naszymi poleceniami.</w:t>
      </w:r>
      <w:r w:rsidRPr="00C857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Ponadto w zakresie stanowiącym informację publiczną dane będą ujawniane każdemu zainteresowanemu taką informacją lub publikowane w Biuletynie Informacji Publicznej Urzędu.</w:t>
      </w:r>
    </w:p>
    <w:p w14:paraId="79E1B3F5" w14:textId="77777777" w:rsidR="000A6EA1" w:rsidRPr="00C8571D" w:rsidRDefault="000A6EA1" w:rsidP="00C8571D">
      <w:pPr>
        <w:spacing w:after="0"/>
        <w:ind w:left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Pani / Pana dane osobowe nie będą podlegały zautomatyzowanemu podejmowaniu decyzji, w tym profilowaniu i nie będą przekazywane do państwa trzeciego.</w:t>
      </w:r>
    </w:p>
    <w:p w14:paraId="62C1B118" w14:textId="77777777" w:rsidR="000A6EA1" w:rsidRPr="00C8571D" w:rsidRDefault="000A6EA1" w:rsidP="00C8571D">
      <w:pPr>
        <w:spacing w:after="0"/>
        <w:ind w:left="284" w:hanging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5.</w:t>
      </w: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ab/>
        <w:t>Pani/Pana dane osobowe będą przechowywane do czasu zakończenia obowiązującego nas okresu archiwizacji tj. do 31.12.2034 r.</w:t>
      </w:r>
    </w:p>
    <w:p w14:paraId="3BB3BF8F" w14:textId="77777777" w:rsidR="000A6EA1" w:rsidRPr="00C8571D" w:rsidRDefault="000A6EA1" w:rsidP="00C8571D">
      <w:pPr>
        <w:spacing w:after="0"/>
        <w:ind w:left="284" w:hanging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lastRenderedPageBreak/>
        <w:t>6.</w:t>
      </w: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ab/>
        <w:t>Ma Pani/Pan prawo do żądania od administratora dostępu do danych osobowych, ich sprostowania, usunięcia (jeśli nie zaistniały okoliczności, o których mowa w art. 17 ust. 3 RODO) lub ograniczenia przetwarzania.</w:t>
      </w:r>
    </w:p>
    <w:p w14:paraId="79C8A29E" w14:textId="77777777" w:rsidR="000A6EA1" w:rsidRPr="00C8571D" w:rsidRDefault="000A6EA1" w:rsidP="00C8571D">
      <w:pPr>
        <w:spacing w:after="0"/>
        <w:ind w:left="284" w:hanging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7.</w:t>
      </w: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ab/>
        <w:t>Ma Pani/Pan prawo wniesienia skargi do Prezesa Urzędu Ochrony Danych Osobowych.</w:t>
      </w:r>
    </w:p>
    <w:p w14:paraId="236CFAA3" w14:textId="7474A90F" w:rsidR="00B12C28" w:rsidRPr="00C8571D" w:rsidRDefault="000A6EA1" w:rsidP="00C8571D">
      <w:pPr>
        <w:spacing w:after="0"/>
        <w:ind w:left="284" w:hanging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>8.</w:t>
      </w: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ab/>
        <w:t xml:space="preserve">Podanie przez Panią/Pana danych osobowych jest niezbędne do wzięcia udziału w projekcie Konsekwencją niepodania danych osobowych będzie brak możliwości wzięcia w nim udziału. </w:t>
      </w:r>
    </w:p>
    <w:p w14:paraId="195152DB" w14:textId="4E883149" w:rsidR="003F5712" w:rsidRPr="00C8571D" w:rsidRDefault="003F5712" w:rsidP="00280B25">
      <w:pPr>
        <w:spacing w:before="100" w:beforeAutospacing="1" w:after="100" w:afterAutospacing="1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sz w:val="24"/>
          <w:szCs w:val="24"/>
        </w:rPr>
        <w:t>Informacja o odrębnych administratorach danych:</w:t>
      </w:r>
    </w:p>
    <w:p w14:paraId="20DF603E" w14:textId="77777777" w:rsidR="003F5712" w:rsidRPr="00C8571D" w:rsidRDefault="003F5712" w:rsidP="009E4A8C">
      <w:pPr>
        <w:autoSpaceDE w:val="0"/>
        <w:autoSpaceDN w:val="0"/>
        <w:adjustRightInd w:val="0"/>
        <w:spacing w:after="0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 xml:space="preserve">Odrębnymi administratorami Państwa danych są: </w:t>
      </w:r>
    </w:p>
    <w:p w14:paraId="347BE1F9" w14:textId="77777777" w:rsidR="003F5712" w:rsidRPr="00C8571D" w:rsidRDefault="003F5712" w:rsidP="009E4A8C">
      <w:pPr>
        <w:autoSpaceDE w:val="0"/>
        <w:autoSpaceDN w:val="0"/>
        <w:adjustRightInd w:val="0"/>
        <w:spacing w:after="0"/>
        <w:ind w:left="284" w:hanging="284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</w:pPr>
      <w:r w:rsidRPr="00C8571D">
        <w:rPr>
          <w:rFonts w:asciiTheme="minorHAnsi" w:hAnsiTheme="minorHAnsi" w:cstheme="minorHAnsi"/>
          <w:b w:val="0"/>
          <w:color w:val="000000"/>
          <w:sz w:val="24"/>
          <w:szCs w:val="24"/>
          <w:lang w:eastAsia="pl-PL"/>
        </w:rPr>
        <w:t xml:space="preserve">1. Minister właściwy do spraw rozwoju regionalnego z siedzibą przy ul. Wspólnej 2/4, 00-926 Warszawa. </w:t>
      </w:r>
    </w:p>
    <w:p w14:paraId="748FC713" w14:textId="45370C1C" w:rsidR="003F5712" w:rsidRPr="00C8571D" w:rsidRDefault="003F5712" w:rsidP="009E4A8C">
      <w:pPr>
        <w:autoSpaceDE w:val="0"/>
        <w:autoSpaceDN w:val="0"/>
        <w:adjustRightInd w:val="0"/>
        <w:spacing w:after="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2. Minister Rodziny i Polityki Społecznej z siedzibą przy ul. Nowogrodzkiej 1/3/5 , 00-513 Warszawa.</w:t>
      </w:r>
    </w:p>
    <w:p w14:paraId="6BD86F6D" w14:textId="592F3DED" w:rsidR="003F5712" w:rsidRPr="00C8571D" w:rsidRDefault="003F5712" w:rsidP="00280B25">
      <w:p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8571D">
        <w:rPr>
          <w:rFonts w:asciiTheme="minorHAnsi" w:hAnsiTheme="minorHAnsi" w:cstheme="minorHAnsi"/>
          <w:b w:val="0"/>
          <w:sz w:val="24"/>
          <w:szCs w:val="24"/>
        </w:rPr>
        <w:t>Klauzule informacyjne odrębnych administratorów danych można znaleźć na stronie:</w:t>
      </w:r>
    </w:p>
    <w:p w14:paraId="42B124D9" w14:textId="67806F34" w:rsidR="003F5712" w:rsidRPr="00C8571D" w:rsidRDefault="0053090E" w:rsidP="009E4A8C">
      <w:pPr>
        <w:spacing w:after="0"/>
        <w:jc w:val="left"/>
        <w:rPr>
          <w:rFonts w:asciiTheme="minorHAnsi" w:hAnsiTheme="minorHAnsi" w:cstheme="minorHAnsi"/>
          <w:b w:val="0"/>
          <w:sz w:val="24"/>
          <w:szCs w:val="24"/>
        </w:rPr>
      </w:pPr>
      <w:hyperlink r:id="rId10" w:history="1">
        <w:r w:rsidR="003F5712" w:rsidRPr="00C8571D">
          <w:rPr>
            <w:rStyle w:val="Hipercze"/>
            <w:rFonts w:asciiTheme="minorHAnsi" w:hAnsiTheme="minorHAnsi" w:cstheme="minorHAnsi"/>
            <w:sz w:val="24"/>
            <w:szCs w:val="24"/>
          </w:rPr>
          <w:t>https://rops.pomorskie.eu/wlaczamy-pomorskie/</w:t>
        </w:r>
      </w:hyperlink>
      <w:r w:rsidR="003F5712" w:rsidRPr="00C8571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7C0FB8" w14:textId="7864FEEC" w:rsidR="00484AF6" w:rsidRPr="00883492" w:rsidRDefault="00484AF6" w:rsidP="009E4A8C">
      <w:pPr>
        <w:spacing w:after="0"/>
        <w:jc w:val="left"/>
        <w:rPr>
          <w:rFonts w:asciiTheme="minorHAnsi" w:hAnsiTheme="minorHAnsi" w:cstheme="minorHAnsi"/>
          <w:b w:val="0"/>
        </w:rPr>
      </w:pPr>
    </w:p>
    <w:sectPr w:rsidR="00484AF6" w:rsidRPr="00883492" w:rsidSect="00D37AE1">
      <w:headerReference w:type="default" r:id="rId11"/>
      <w:footerReference w:type="default" r:id="rId12"/>
      <w:pgSz w:w="11906" w:h="16838"/>
      <w:pgMar w:top="993" w:right="1417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92D42" w14:textId="77777777" w:rsidR="00183928" w:rsidRDefault="00183928" w:rsidP="00DC5DAC">
      <w:pPr>
        <w:spacing w:after="0" w:line="240" w:lineRule="auto"/>
      </w:pPr>
      <w:r>
        <w:separator/>
      </w:r>
    </w:p>
  </w:endnote>
  <w:endnote w:type="continuationSeparator" w:id="0">
    <w:p w14:paraId="21ADD09E" w14:textId="77777777" w:rsidR="00183928" w:rsidRDefault="00183928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FD20" w14:textId="418A53C0" w:rsidR="009A547D" w:rsidRDefault="00945228" w:rsidP="00453232"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9D24445" wp14:editId="0A7C769A">
              <wp:simplePos x="0" y="0"/>
              <wp:positionH relativeFrom="column">
                <wp:posOffset>-91440</wp:posOffset>
              </wp:positionH>
              <wp:positionV relativeFrom="paragraph">
                <wp:posOffset>6985</wp:posOffset>
              </wp:positionV>
              <wp:extent cx="5943600" cy="0"/>
              <wp:effectExtent l="0" t="0" r="19050" b="19050"/>
              <wp:wrapSquare wrapText="bothSides"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0D32E9" id="Łącznik prostoliniowy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2pt,.55pt" to="460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yG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">
              <w10:wrap type="square"/>
            </v:line>
          </w:pict>
        </mc:Fallback>
      </mc:AlternateContent>
    </w:r>
    <w:r w:rsidR="009A547D">
      <w:rPr>
        <w:noProof/>
        <w:lang w:eastAsia="pl-PL"/>
      </w:rPr>
      <w:drawing>
        <wp:inline distT="0" distB="0" distL="0" distR="0" wp14:anchorId="51BBDE23" wp14:editId="0C71C8A5">
          <wp:extent cx="1733550" cy="632961"/>
          <wp:effectExtent l="0" t="0" r="0" b="0"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6" cy="641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AD993" w14:textId="444D6D1F" w:rsidR="009A547D" w:rsidRDefault="009A547D">
    <w:pPr>
      <w:pStyle w:val="Stopka"/>
    </w:pPr>
  </w:p>
  <w:p w14:paraId="0A19E5E6" w14:textId="77777777" w:rsidR="009A547D" w:rsidRDefault="009A54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F15D0" w14:textId="77777777" w:rsidR="00183928" w:rsidRDefault="00183928" w:rsidP="00DC5DAC">
      <w:pPr>
        <w:spacing w:after="0" w:line="240" w:lineRule="auto"/>
      </w:pPr>
      <w:r>
        <w:separator/>
      </w:r>
    </w:p>
  </w:footnote>
  <w:footnote w:type="continuationSeparator" w:id="0">
    <w:p w14:paraId="20FA2BB7" w14:textId="77777777" w:rsidR="00183928" w:rsidRDefault="00183928" w:rsidP="00DC5DAC">
      <w:pPr>
        <w:spacing w:after="0" w:line="240" w:lineRule="auto"/>
      </w:pPr>
      <w:r>
        <w:continuationSeparator/>
      </w:r>
    </w:p>
  </w:footnote>
  <w:footnote w:id="1">
    <w:p w14:paraId="0534B179" w14:textId="77777777" w:rsidR="000A6EA1" w:rsidRPr="00290291" w:rsidRDefault="000A6EA1" w:rsidP="000A6EA1">
      <w:pPr>
        <w:pStyle w:val="Default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290291">
        <w:rPr>
          <w:rFonts w:cs="Calibri"/>
          <w:sz w:val="18"/>
          <w:szCs w:val="18"/>
        </w:rPr>
        <w:t xml:space="preserve">Rozporządzenie Parlamentu Europejskiego i Rady (UE) 2016/679 z 27 kwietnia 2016 r. w sprawie ochrony osób fizycznych w związku z przetwarzaniem danych osobowych i w sprawie swobodnego przepływu takich danych (Dz. Urz. UE. L 119 z 4 maja 2016 r., s.1-88). </w:t>
      </w:r>
      <w:r w:rsidRPr="00290291">
        <w:rPr>
          <w:rFonts w:cs="Calibri"/>
        </w:rPr>
        <w:t xml:space="preserve"> </w:t>
      </w:r>
    </w:p>
  </w:footnote>
  <w:footnote w:id="2">
    <w:p w14:paraId="51891B50" w14:textId="77777777" w:rsidR="000A6EA1" w:rsidRPr="00290291" w:rsidRDefault="000A6EA1" w:rsidP="000A6EA1">
      <w:pPr>
        <w:pStyle w:val="Default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290291">
        <w:rPr>
          <w:rFonts w:cs="Calibri"/>
          <w:sz w:val="18"/>
          <w:szCs w:val="18"/>
        </w:rPr>
        <w:t xml:space="preserve">Ustawa z dnia 28 kwietnia 2022 r o zasadach realizacji zadań finansowanych ze środków europejskich w perspektywie finansowej 2021-2027 (Dz.U. 2022 poz. 1079), zwana dalej „ustawą wdrożeniową”. </w:t>
      </w:r>
      <w:r w:rsidRPr="00290291">
        <w:rPr>
          <w:rFonts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3CDFE" w14:textId="3E7780C9" w:rsidR="009A547D" w:rsidRDefault="009A547D">
    <w:pPr>
      <w:pStyle w:val="Nagwek"/>
    </w:pPr>
    <w:r>
      <w:rPr>
        <w:noProof/>
        <w:lang w:eastAsia="pl-PL"/>
      </w:rPr>
      <w:drawing>
        <wp:inline distT="0" distB="0" distL="0" distR="0" wp14:anchorId="0994671B" wp14:editId="1D44203F">
          <wp:extent cx="5759450" cy="793750"/>
          <wp:effectExtent l="0" t="0" r="0" b="6350"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C2728D" w14:textId="77777777" w:rsidR="009A547D" w:rsidRDefault="009A54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54D"/>
    <w:multiLevelType w:val="hybridMultilevel"/>
    <w:tmpl w:val="E47E53CE"/>
    <w:lvl w:ilvl="0" w:tplc="FCC24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016"/>
    <w:multiLevelType w:val="hybridMultilevel"/>
    <w:tmpl w:val="914E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495"/>
    <w:multiLevelType w:val="hybridMultilevel"/>
    <w:tmpl w:val="22940E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1B7DBE"/>
    <w:multiLevelType w:val="hybridMultilevel"/>
    <w:tmpl w:val="64069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A60F7"/>
    <w:multiLevelType w:val="hybridMultilevel"/>
    <w:tmpl w:val="2FB8F484"/>
    <w:lvl w:ilvl="0" w:tplc="25A82C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1C5C60"/>
    <w:multiLevelType w:val="hybridMultilevel"/>
    <w:tmpl w:val="CC183592"/>
    <w:lvl w:ilvl="0" w:tplc="AB5ED7FA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C5B"/>
    <w:multiLevelType w:val="hybridMultilevel"/>
    <w:tmpl w:val="7C94B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1551C"/>
    <w:multiLevelType w:val="hybridMultilevel"/>
    <w:tmpl w:val="0AEA03C6"/>
    <w:lvl w:ilvl="0" w:tplc="B55E53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B26D8"/>
    <w:multiLevelType w:val="hybridMultilevel"/>
    <w:tmpl w:val="DE641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A552C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A66A1"/>
    <w:multiLevelType w:val="hybridMultilevel"/>
    <w:tmpl w:val="D9589198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275D44BC"/>
    <w:multiLevelType w:val="hybridMultilevel"/>
    <w:tmpl w:val="3DB80500"/>
    <w:lvl w:ilvl="0" w:tplc="2052453C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EA51921"/>
    <w:multiLevelType w:val="hybridMultilevel"/>
    <w:tmpl w:val="3F04D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70982"/>
    <w:multiLevelType w:val="hybridMultilevel"/>
    <w:tmpl w:val="D008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55DBD"/>
    <w:multiLevelType w:val="hybridMultilevel"/>
    <w:tmpl w:val="9E1E51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9A82BEE"/>
    <w:multiLevelType w:val="hybridMultilevel"/>
    <w:tmpl w:val="CE7C16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FD2CB1"/>
    <w:multiLevelType w:val="hybridMultilevel"/>
    <w:tmpl w:val="78BC5A2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632F8B"/>
    <w:multiLevelType w:val="hybridMultilevel"/>
    <w:tmpl w:val="25D49EA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470009A3"/>
    <w:multiLevelType w:val="hybridMultilevel"/>
    <w:tmpl w:val="B0D8FE26"/>
    <w:lvl w:ilvl="0" w:tplc="A9A0E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94259"/>
    <w:multiLevelType w:val="hybridMultilevel"/>
    <w:tmpl w:val="284C4E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9364E70"/>
    <w:multiLevelType w:val="hybridMultilevel"/>
    <w:tmpl w:val="B044A56E"/>
    <w:lvl w:ilvl="0" w:tplc="EC76F1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003DEC"/>
    <w:multiLevelType w:val="hybridMultilevel"/>
    <w:tmpl w:val="A4E8C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76269"/>
    <w:multiLevelType w:val="hybridMultilevel"/>
    <w:tmpl w:val="909E8A5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5C6EA3"/>
    <w:multiLevelType w:val="hybridMultilevel"/>
    <w:tmpl w:val="6706D45C"/>
    <w:lvl w:ilvl="0" w:tplc="8F4E0D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632FEF"/>
    <w:multiLevelType w:val="hybridMultilevel"/>
    <w:tmpl w:val="AE128880"/>
    <w:lvl w:ilvl="0" w:tplc="FC8E939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A23D04"/>
    <w:multiLevelType w:val="hybridMultilevel"/>
    <w:tmpl w:val="77266DE0"/>
    <w:lvl w:ilvl="0" w:tplc="C190600C">
      <w:start w:val="1"/>
      <w:numFmt w:val="lowerLetter"/>
      <w:lvlText w:val="%1)"/>
      <w:lvlJc w:val="left"/>
      <w:pPr>
        <w:ind w:left="15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 w:tentative="1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26" w15:restartNumberingAfterBreak="0">
    <w:nsid w:val="59EC7942"/>
    <w:multiLevelType w:val="hybridMultilevel"/>
    <w:tmpl w:val="53D0B16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7" w15:restartNumberingAfterBreak="0">
    <w:nsid w:val="5BF87A95"/>
    <w:multiLevelType w:val="hybridMultilevel"/>
    <w:tmpl w:val="01E406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DDB6A40"/>
    <w:multiLevelType w:val="hybridMultilevel"/>
    <w:tmpl w:val="3BF21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F324E"/>
    <w:multiLevelType w:val="hybridMultilevel"/>
    <w:tmpl w:val="526A1B00"/>
    <w:lvl w:ilvl="0" w:tplc="4FC6CA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81F5A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146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9"/>
  </w:num>
  <w:num w:numId="2">
    <w:abstractNumId w:val="4"/>
  </w:num>
  <w:num w:numId="3">
    <w:abstractNumId w:val="28"/>
  </w:num>
  <w:num w:numId="4">
    <w:abstractNumId w:val="13"/>
  </w:num>
  <w:num w:numId="5">
    <w:abstractNumId w:val="1"/>
  </w:num>
  <w:num w:numId="6">
    <w:abstractNumId w:val="5"/>
  </w:num>
  <w:num w:numId="7">
    <w:abstractNumId w:val="7"/>
  </w:num>
  <w:num w:numId="8">
    <w:abstractNumId w:val="22"/>
  </w:num>
  <w:num w:numId="9">
    <w:abstractNumId w:val="18"/>
  </w:num>
  <w:num w:numId="10">
    <w:abstractNumId w:val="26"/>
  </w:num>
  <w:num w:numId="11">
    <w:abstractNumId w:val="23"/>
  </w:num>
  <w:num w:numId="12">
    <w:abstractNumId w:val="30"/>
  </w:num>
  <w:num w:numId="13">
    <w:abstractNumId w:val="12"/>
  </w:num>
  <w:num w:numId="14">
    <w:abstractNumId w:val="0"/>
  </w:num>
  <w:num w:numId="15">
    <w:abstractNumId w:val="2"/>
  </w:num>
  <w:num w:numId="16">
    <w:abstractNumId w:val="14"/>
  </w:num>
  <w:num w:numId="17">
    <w:abstractNumId w:val="19"/>
  </w:num>
  <w:num w:numId="18">
    <w:abstractNumId w:val="24"/>
  </w:num>
  <w:num w:numId="19">
    <w:abstractNumId w:val="9"/>
  </w:num>
  <w:num w:numId="20">
    <w:abstractNumId w:val="6"/>
  </w:num>
  <w:num w:numId="21">
    <w:abstractNumId w:val="3"/>
  </w:num>
  <w:num w:numId="22">
    <w:abstractNumId w:val="20"/>
  </w:num>
  <w:num w:numId="23">
    <w:abstractNumId w:val="11"/>
  </w:num>
  <w:num w:numId="24">
    <w:abstractNumId w:val="10"/>
  </w:num>
  <w:num w:numId="25">
    <w:abstractNumId w:val="25"/>
  </w:num>
  <w:num w:numId="26">
    <w:abstractNumId w:val="15"/>
  </w:num>
  <w:num w:numId="27">
    <w:abstractNumId w:val="16"/>
  </w:num>
  <w:num w:numId="28">
    <w:abstractNumId w:val="27"/>
  </w:num>
  <w:num w:numId="29">
    <w:abstractNumId w:val="21"/>
  </w:num>
  <w:num w:numId="30">
    <w:abstractNumId w:val="17"/>
  </w:num>
  <w:num w:numId="31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0AA8894-DC69-48FF-9FE0-93F11BC4C574}"/>
  </w:docVars>
  <w:rsids>
    <w:rsidRoot w:val="00174A75"/>
    <w:rsid w:val="0000080C"/>
    <w:rsid w:val="00000B64"/>
    <w:rsid w:val="00001A6D"/>
    <w:rsid w:val="0000684F"/>
    <w:rsid w:val="000176C0"/>
    <w:rsid w:val="00027B7E"/>
    <w:rsid w:val="000312D9"/>
    <w:rsid w:val="00042C32"/>
    <w:rsid w:val="000504C2"/>
    <w:rsid w:val="00054A59"/>
    <w:rsid w:val="00067999"/>
    <w:rsid w:val="00070651"/>
    <w:rsid w:val="00071167"/>
    <w:rsid w:val="00080496"/>
    <w:rsid w:val="000A3C20"/>
    <w:rsid w:val="000A3D25"/>
    <w:rsid w:val="000A6EA1"/>
    <w:rsid w:val="000B31D7"/>
    <w:rsid w:val="000B3578"/>
    <w:rsid w:val="000B37D3"/>
    <w:rsid w:val="000C3FB2"/>
    <w:rsid w:val="000D14B5"/>
    <w:rsid w:val="000D4DB3"/>
    <w:rsid w:val="000E5D6A"/>
    <w:rsid w:val="000F13CD"/>
    <w:rsid w:val="000F52B6"/>
    <w:rsid w:val="000F5476"/>
    <w:rsid w:val="000F7FD9"/>
    <w:rsid w:val="001026D0"/>
    <w:rsid w:val="001035B3"/>
    <w:rsid w:val="001042B5"/>
    <w:rsid w:val="00107A16"/>
    <w:rsid w:val="001160C6"/>
    <w:rsid w:val="00133097"/>
    <w:rsid w:val="0013506B"/>
    <w:rsid w:val="0013760A"/>
    <w:rsid w:val="00140FBF"/>
    <w:rsid w:val="00141996"/>
    <w:rsid w:val="00142365"/>
    <w:rsid w:val="001433F7"/>
    <w:rsid w:val="00156154"/>
    <w:rsid w:val="00161D7E"/>
    <w:rsid w:val="00162085"/>
    <w:rsid w:val="00164152"/>
    <w:rsid w:val="001649C4"/>
    <w:rsid w:val="00174A75"/>
    <w:rsid w:val="00175275"/>
    <w:rsid w:val="0018282C"/>
    <w:rsid w:val="00183928"/>
    <w:rsid w:val="00185E35"/>
    <w:rsid w:val="0018720B"/>
    <w:rsid w:val="00194392"/>
    <w:rsid w:val="00194D0A"/>
    <w:rsid w:val="00197C43"/>
    <w:rsid w:val="001A0E59"/>
    <w:rsid w:val="001A2163"/>
    <w:rsid w:val="001A3F80"/>
    <w:rsid w:val="001A65E2"/>
    <w:rsid w:val="001A7210"/>
    <w:rsid w:val="001B4EE1"/>
    <w:rsid w:val="001B7FA5"/>
    <w:rsid w:val="001C3782"/>
    <w:rsid w:val="001C5FCB"/>
    <w:rsid w:val="001D0A04"/>
    <w:rsid w:val="001D5164"/>
    <w:rsid w:val="001D5D84"/>
    <w:rsid w:val="001D5FD7"/>
    <w:rsid w:val="001D6552"/>
    <w:rsid w:val="001E288F"/>
    <w:rsid w:val="001E5348"/>
    <w:rsid w:val="001E598C"/>
    <w:rsid w:val="001F1229"/>
    <w:rsid w:val="00200BC6"/>
    <w:rsid w:val="002056B2"/>
    <w:rsid w:val="00207178"/>
    <w:rsid w:val="00207EE1"/>
    <w:rsid w:val="00211AB8"/>
    <w:rsid w:val="00211C6C"/>
    <w:rsid w:val="0021428A"/>
    <w:rsid w:val="00215B7D"/>
    <w:rsid w:val="00217C8B"/>
    <w:rsid w:val="002204EB"/>
    <w:rsid w:val="0022092F"/>
    <w:rsid w:val="00222EC4"/>
    <w:rsid w:val="0022719B"/>
    <w:rsid w:val="002301AB"/>
    <w:rsid w:val="002374E3"/>
    <w:rsid w:val="002437DE"/>
    <w:rsid w:val="0025349D"/>
    <w:rsid w:val="00260AF2"/>
    <w:rsid w:val="00261547"/>
    <w:rsid w:val="0026693D"/>
    <w:rsid w:val="00277B40"/>
    <w:rsid w:val="00280B25"/>
    <w:rsid w:val="002821D9"/>
    <w:rsid w:val="0028475D"/>
    <w:rsid w:val="00286234"/>
    <w:rsid w:val="00290291"/>
    <w:rsid w:val="0029293F"/>
    <w:rsid w:val="0029386F"/>
    <w:rsid w:val="00294807"/>
    <w:rsid w:val="002A19F4"/>
    <w:rsid w:val="002A1DBD"/>
    <w:rsid w:val="002A1DFB"/>
    <w:rsid w:val="002A2A14"/>
    <w:rsid w:val="002B0DB9"/>
    <w:rsid w:val="002B13AF"/>
    <w:rsid w:val="002B1B81"/>
    <w:rsid w:val="002B7CD6"/>
    <w:rsid w:val="002C1AEA"/>
    <w:rsid w:val="002C4B27"/>
    <w:rsid w:val="002C51BA"/>
    <w:rsid w:val="002C61D4"/>
    <w:rsid w:val="002D128D"/>
    <w:rsid w:val="002D3680"/>
    <w:rsid w:val="002D5946"/>
    <w:rsid w:val="002D65B6"/>
    <w:rsid w:val="002D665C"/>
    <w:rsid w:val="002E0C36"/>
    <w:rsid w:val="002E3B59"/>
    <w:rsid w:val="002F2E7D"/>
    <w:rsid w:val="002F52BC"/>
    <w:rsid w:val="00302B10"/>
    <w:rsid w:val="00304167"/>
    <w:rsid w:val="00306264"/>
    <w:rsid w:val="00306489"/>
    <w:rsid w:val="00312351"/>
    <w:rsid w:val="00315974"/>
    <w:rsid w:val="00325596"/>
    <w:rsid w:val="00327EC9"/>
    <w:rsid w:val="0034296D"/>
    <w:rsid w:val="0034531E"/>
    <w:rsid w:val="003531F3"/>
    <w:rsid w:val="00353D2D"/>
    <w:rsid w:val="00354578"/>
    <w:rsid w:val="00365150"/>
    <w:rsid w:val="00367984"/>
    <w:rsid w:val="00370A8A"/>
    <w:rsid w:val="00375BA4"/>
    <w:rsid w:val="0037690E"/>
    <w:rsid w:val="00376E6A"/>
    <w:rsid w:val="00376F32"/>
    <w:rsid w:val="00380738"/>
    <w:rsid w:val="00381059"/>
    <w:rsid w:val="003917AD"/>
    <w:rsid w:val="0039710F"/>
    <w:rsid w:val="003A221C"/>
    <w:rsid w:val="003A5B98"/>
    <w:rsid w:val="003A646B"/>
    <w:rsid w:val="003B0465"/>
    <w:rsid w:val="003B2637"/>
    <w:rsid w:val="003B2969"/>
    <w:rsid w:val="003B5FC6"/>
    <w:rsid w:val="003C3C85"/>
    <w:rsid w:val="003C6658"/>
    <w:rsid w:val="003E6F22"/>
    <w:rsid w:val="003F5712"/>
    <w:rsid w:val="00400205"/>
    <w:rsid w:val="00404EA5"/>
    <w:rsid w:val="0040525B"/>
    <w:rsid w:val="00405C3B"/>
    <w:rsid w:val="00407B3C"/>
    <w:rsid w:val="00411688"/>
    <w:rsid w:val="00411F17"/>
    <w:rsid w:val="004141D9"/>
    <w:rsid w:val="00417A6F"/>
    <w:rsid w:val="00421040"/>
    <w:rsid w:val="004213D4"/>
    <w:rsid w:val="00423CFD"/>
    <w:rsid w:val="00430D85"/>
    <w:rsid w:val="0043381C"/>
    <w:rsid w:val="004344DB"/>
    <w:rsid w:val="00436C04"/>
    <w:rsid w:val="00442E57"/>
    <w:rsid w:val="00445C39"/>
    <w:rsid w:val="004503F4"/>
    <w:rsid w:val="00450778"/>
    <w:rsid w:val="00453232"/>
    <w:rsid w:val="00453856"/>
    <w:rsid w:val="00461545"/>
    <w:rsid w:val="004711FC"/>
    <w:rsid w:val="00480955"/>
    <w:rsid w:val="00480B4C"/>
    <w:rsid w:val="00481DDF"/>
    <w:rsid w:val="00484AF6"/>
    <w:rsid w:val="00493608"/>
    <w:rsid w:val="00494DF3"/>
    <w:rsid w:val="00496486"/>
    <w:rsid w:val="00497A37"/>
    <w:rsid w:val="004A034A"/>
    <w:rsid w:val="004A4494"/>
    <w:rsid w:val="004A57B4"/>
    <w:rsid w:val="004A597D"/>
    <w:rsid w:val="004A778E"/>
    <w:rsid w:val="004B37E8"/>
    <w:rsid w:val="004B7151"/>
    <w:rsid w:val="004C1EBE"/>
    <w:rsid w:val="004C46EB"/>
    <w:rsid w:val="004E3DCA"/>
    <w:rsid w:val="004E58F5"/>
    <w:rsid w:val="004E738B"/>
    <w:rsid w:val="00500B8B"/>
    <w:rsid w:val="0050105C"/>
    <w:rsid w:val="0050587C"/>
    <w:rsid w:val="00515281"/>
    <w:rsid w:val="00522AE1"/>
    <w:rsid w:val="00527E9E"/>
    <w:rsid w:val="00531C08"/>
    <w:rsid w:val="00547764"/>
    <w:rsid w:val="00551881"/>
    <w:rsid w:val="00556A86"/>
    <w:rsid w:val="00565EFD"/>
    <w:rsid w:val="00572C1A"/>
    <w:rsid w:val="00573972"/>
    <w:rsid w:val="00573C27"/>
    <w:rsid w:val="00573F19"/>
    <w:rsid w:val="005740B9"/>
    <w:rsid w:val="005754F1"/>
    <w:rsid w:val="0059381B"/>
    <w:rsid w:val="00596C6C"/>
    <w:rsid w:val="005A00DA"/>
    <w:rsid w:val="005A0F0F"/>
    <w:rsid w:val="005A2235"/>
    <w:rsid w:val="005A4827"/>
    <w:rsid w:val="005A593A"/>
    <w:rsid w:val="005A66EF"/>
    <w:rsid w:val="005B056F"/>
    <w:rsid w:val="005B0F86"/>
    <w:rsid w:val="005B2B27"/>
    <w:rsid w:val="005B3341"/>
    <w:rsid w:val="005B5B62"/>
    <w:rsid w:val="005D171A"/>
    <w:rsid w:val="005D22C6"/>
    <w:rsid w:val="005D275D"/>
    <w:rsid w:val="005D2B64"/>
    <w:rsid w:val="005D3AE2"/>
    <w:rsid w:val="005D4C38"/>
    <w:rsid w:val="005D565E"/>
    <w:rsid w:val="005D6F79"/>
    <w:rsid w:val="005D7DB0"/>
    <w:rsid w:val="005E06F5"/>
    <w:rsid w:val="005E2940"/>
    <w:rsid w:val="005E386C"/>
    <w:rsid w:val="005E5761"/>
    <w:rsid w:val="005E5F92"/>
    <w:rsid w:val="005E6FBB"/>
    <w:rsid w:val="005F41A3"/>
    <w:rsid w:val="005F4290"/>
    <w:rsid w:val="005F479C"/>
    <w:rsid w:val="005F57BA"/>
    <w:rsid w:val="00601F86"/>
    <w:rsid w:val="00604EA9"/>
    <w:rsid w:val="00604EAC"/>
    <w:rsid w:val="00605910"/>
    <w:rsid w:val="006107E8"/>
    <w:rsid w:val="006169E2"/>
    <w:rsid w:val="00621E71"/>
    <w:rsid w:val="006230DD"/>
    <w:rsid w:val="006238ED"/>
    <w:rsid w:val="00623D7C"/>
    <w:rsid w:val="00624EF0"/>
    <w:rsid w:val="00631262"/>
    <w:rsid w:val="0063133B"/>
    <w:rsid w:val="00631556"/>
    <w:rsid w:val="006329EE"/>
    <w:rsid w:val="00637026"/>
    <w:rsid w:val="006438E5"/>
    <w:rsid w:val="0064683C"/>
    <w:rsid w:val="00646FDE"/>
    <w:rsid w:val="006515BC"/>
    <w:rsid w:val="00662171"/>
    <w:rsid w:val="00662962"/>
    <w:rsid w:val="00666031"/>
    <w:rsid w:val="0066629E"/>
    <w:rsid w:val="0066703D"/>
    <w:rsid w:val="00667347"/>
    <w:rsid w:val="0067188E"/>
    <w:rsid w:val="006725AE"/>
    <w:rsid w:val="0068074F"/>
    <w:rsid w:val="00682473"/>
    <w:rsid w:val="0068567F"/>
    <w:rsid w:val="006865B5"/>
    <w:rsid w:val="00694352"/>
    <w:rsid w:val="00696FEF"/>
    <w:rsid w:val="00697BD2"/>
    <w:rsid w:val="006A04C1"/>
    <w:rsid w:val="006A7DFB"/>
    <w:rsid w:val="006B3450"/>
    <w:rsid w:val="006C28E5"/>
    <w:rsid w:val="006C3296"/>
    <w:rsid w:val="006C38D0"/>
    <w:rsid w:val="006C7E2D"/>
    <w:rsid w:val="006D02AA"/>
    <w:rsid w:val="006D1FC6"/>
    <w:rsid w:val="006D2531"/>
    <w:rsid w:val="006D6D57"/>
    <w:rsid w:val="006E2B62"/>
    <w:rsid w:val="006E35B4"/>
    <w:rsid w:val="006E3B00"/>
    <w:rsid w:val="006E42E4"/>
    <w:rsid w:val="006E5801"/>
    <w:rsid w:val="006F3ABD"/>
    <w:rsid w:val="006F4487"/>
    <w:rsid w:val="00701C0A"/>
    <w:rsid w:val="007126EE"/>
    <w:rsid w:val="0071406C"/>
    <w:rsid w:val="00716041"/>
    <w:rsid w:val="00724D00"/>
    <w:rsid w:val="0072738F"/>
    <w:rsid w:val="0073324E"/>
    <w:rsid w:val="007335DB"/>
    <w:rsid w:val="0073652B"/>
    <w:rsid w:val="0073782B"/>
    <w:rsid w:val="00740DD7"/>
    <w:rsid w:val="00741F9F"/>
    <w:rsid w:val="00743E74"/>
    <w:rsid w:val="00750B17"/>
    <w:rsid w:val="00751923"/>
    <w:rsid w:val="00753DA3"/>
    <w:rsid w:val="00760D5B"/>
    <w:rsid w:val="007621A3"/>
    <w:rsid w:val="0076303D"/>
    <w:rsid w:val="00764634"/>
    <w:rsid w:val="00765217"/>
    <w:rsid w:val="00767407"/>
    <w:rsid w:val="007679D4"/>
    <w:rsid w:val="007712A7"/>
    <w:rsid w:val="00772831"/>
    <w:rsid w:val="0077401D"/>
    <w:rsid w:val="007747C6"/>
    <w:rsid w:val="00776D1E"/>
    <w:rsid w:val="0078046E"/>
    <w:rsid w:val="00782BFA"/>
    <w:rsid w:val="00791E04"/>
    <w:rsid w:val="007929BD"/>
    <w:rsid w:val="00795DE5"/>
    <w:rsid w:val="007A02E8"/>
    <w:rsid w:val="007A0E1A"/>
    <w:rsid w:val="007A34DB"/>
    <w:rsid w:val="007A4FD1"/>
    <w:rsid w:val="007A5479"/>
    <w:rsid w:val="007A61B3"/>
    <w:rsid w:val="007B0FFC"/>
    <w:rsid w:val="007C120E"/>
    <w:rsid w:val="007C6675"/>
    <w:rsid w:val="007D0FD5"/>
    <w:rsid w:val="007D108F"/>
    <w:rsid w:val="007D6F40"/>
    <w:rsid w:val="007E6FE3"/>
    <w:rsid w:val="007F41BB"/>
    <w:rsid w:val="00801B53"/>
    <w:rsid w:val="0080620F"/>
    <w:rsid w:val="00810E22"/>
    <w:rsid w:val="00817935"/>
    <w:rsid w:val="0082153C"/>
    <w:rsid w:val="00824335"/>
    <w:rsid w:val="00824A1A"/>
    <w:rsid w:val="0083030A"/>
    <w:rsid w:val="00832858"/>
    <w:rsid w:val="00833D76"/>
    <w:rsid w:val="008436D9"/>
    <w:rsid w:val="008561D7"/>
    <w:rsid w:val="00857334"/>
    <w:rsid w:val="00862C1D"/>
    <w:rsid w:val="008642D7"/>
    <w:rsid w:val="00870A52"/>
    <w:rsid w:val="00873AE4"/>
    <w:rsid w:val="00876EE7"/>
    <w:rsid w:val="00877A4C"/>
    <w:rsid w:val="0088033A"/>
    <w:rsid w:val="00883492"/>
    <w:rsid w:val="008836A2"/>
    <w:rsid w:val="00892203"/>
    <w:rsid w:val="00894BEC"/>
    <w:rsid w:val="00895943"/>
    <w:rsid w:val="008A0699"/>
    <w:rsid w:val="008A0970"/>
    <w:rsid w:val="008A0B9F"/>
    <w:rsid w:val="008A2E72"/>
    <w:rsid w:val="008A2EA9"/>
    <w:rsid w:val="008A2EE5"/>
    <w:rsid w:val="008A4F5D"/>
    <w:rsid w:val="008B08E8"/>
    <w:rsid w:val="008B3E25"/>
    <w:rsid w:val="008C4B40"/>
    <w:rsid w:val="008D0C6B"/>
    <w:rsid w:val="008D20DD"/>
    <w:rsid w:val="008D4712"/>
    <w:rsid w:val="008E662C"/>
    <w:rsid w:val="008F0A7C"/>
    <w:rsid w:val="008F22B8"/>
    <w:rsid w:val="008F2E23"/>
    <w:rsid w:val="008F30E8"/>
    <w:rsid w:val="008F3655"/>
    <w:rsid w:val="00901BE0"/>
    <w:rsid w:val="0091033B"/>
    <w:rsid w:val="00915147"/>
    <w:rsid w:val="009176BE"/>
    <w:rsid w:val="00923519"/>
    <w:rsid w:val="009258F4"/>
    <w:rsid w:val="00932F40"/>
    <w:rsid w:val="009334B5"/>
    <w:rsid w:val="00934FDD"/>
    <w:rsid w:val="009433F1"/>
    <w:rsid w:val="00945228"/>
    <w:rsid w:val="00950D15"/>
    <w:rsid w:val="00951166"/>
    <w:rsid w:val="00954315"/>
    <w:rsid w:val="00954796"/>
    <w:rsid w:val="0095542B"/>
    <w:rsid w:val="0095576A"/>
    <w:rsid w:val="00956945"/>
    <w:rsid w:val="0096552C"/>
    <w:rsid w:val="00965641"/>
    <w:rsid w:val="009676F6"/>
    <w:rsid w:val="00975F87"/>
    <w:rsid w:val="009770A6"/>
    <w:rsid w:val="009815AD"/>
    <w:rsid w:val="009822E6"/>
    <w:rsid w:val="0098380D"/>
    <w:rsid w:val="00985BF4"/>
    <w:rsid w:val="00987358"/>
    <w:rsid w:val="00991D82"/>
    <w:rsid w:val="00997CE1"/>
    <w:rsid w:val="009A461B"/>
    <w:rsid w:val="009A547D"/>
    <w:rsid w:val="009A6FB9"/>
    <w:rsid w:val="009A7C0B"/>
    <w:rsid w:val="009C2D52"/>
    <w:rsid w:val="009D540E"/>
    <w:rsid w:val="009D550B"/>
    <w:rsid w:val="009D5D0E"/>
    <w:rsid w:val="009E3658"/>
    <w:rsid w:val="009E36B9"/>
    <w:rsid w:val="009E3861"/>
    <w:rsid w:val="009E4A8C"/>
    <w:rsid w:val="009E6DC4"/>
    <w:rsid w:val="009F19C7"/>
    <w:rsid w:val="009F2DA0"/>
    <w:rsid w:val="009F312F"/>
    <w:rsid w:val="009F5E5A"/>
    <w:rsid w:val="00A00878"/>
    <w:rsid w:val="00A00A96"/>
    <w:rsid w:val="00A03174"/>
    <w:rsid w:val="00A113CC"/>
    <w:rsid w:val="00A11727"/>
    <w:rsid w:val="00A15BAE"/>
    <w:rsid w:val="00A15C3F"/>
    <w:rsid w:val="00A17E45"/>
    <w:rsid w:val="00A212D1"/>
    <w:rsid w:val="00A22A61"/>
    <w:rsid w:val="00A22B5E"/>
    <w:rsid w:val="00A31EDA"/>
    <w:rsid w:val="00A40855"/>
    <w:rsid w:val="00A42759"/>
    <w:rsid w:val="00A42D69"/>
    <w:rsid w:val="00A45D40"/>
    <w:rsid w:val="00A47137"/>
    <w:rsid w:val="00A50D4D"/>
    <w:rsid w:val="00A567A0"/>
    <w:rsid w:val="00A65E4A"/>
    <w:rsid w:val="00A82FC8"/>
    <w:rsid w:val="00A87744"/>
    <w:rsid w:val="00A92C32"/>
    <w:rsid w:val="00A940BD"/>
    <w:rsid w:val="00AA4F3D"/>
    <w:rsid w:val="00AB21F8"/>
    <w:rsid w:val="00AB49D6"/>
    <w:rsid w:val="00AC3C10"/>
    <w:rsid w:val="00AD4D62"/>
    <w:rsid w:val="00AD7EE4"/>
    <w:rsid w:val="00AE2ACB"/>
    <w:rsid w:val="00AF4148"/>
    <w:rsid w:val="00B063BC"/>
    <w:rsid w:val="00B07CA3"/>
    <w:rsid w:val="00B12C28"/>
    <w:rsid w:val="00B16046"/>
    <w:rsid w:val="00B1682C"/>
    <w:rsid w:val="00B21E81"/>
    <w:rsid w:val="00B24B57"/>
    <w:rsid w:val="00B24F79"/>
    <w:rsid w:val="00B26366"/>
    <w:rsid w:val="00B27CBC"/>
    <w:rsid w:val="00B31F18"/>
    <w:rsid w:val="00B345F9"/>
    <w:rsid w:val="00B40D1C"/>
    <w:rsid w:val="00B420F8"/>
    <w:rsid w:val="00B46B1C"/>
    <w:rsid w:val="00B46D70"/>
    <w:rsid w:val="00B54C1C"/>
    <w:rsid w:val="00B559D7"/>
    <w:rsid w:val="00B56EA9"/>
    <w:rsid w:val="00B627AA"/>
    <w:rsid w:val="00B64848"/>
    <w:rsid w:val="00B705D8"/>
    <w:rsid w:val="00B72273"/>
    <w:rsid w:val="00B80903"/>
    <w:rsid w:val="00B80B03"/>
    <w:rsid w:val="00B85402"/>
    <w:rsid w:val="00BA4AFE"/>
    <w:rsid w:val="00BA4EDD"/>
    <w:rsid w:val="00BA7B95"/>
    <w:rsid w:val="00BB3EE3"/>
    <w:rsid w:val="00BB52C5"/>
    <w:rsid w:val="00BB7A1F"/>
    <w:rsid w:val="00BC06B0"/>
    <w:rsid w:val="00BC18B6"/>
    <w:rsid w:val="00BC1E27"/>
    <w:rsid w:val="00BD01DC"/>
    <w:rsid w:val="00BD70C4"/>
    <w:rsid w:val="00BE6603"/>
    <w:rsid w:val="00BF2B4A"/>
    <w:rsid w:val="00BF35D6"/>
    <w:rsid w:val="00BF4876"/>
    <w:rsid w:val="00BF6D2A"/>
    <w:rsid w:val="00C012AE"/>
    <w:rsid w:val="00C0244E"/>
    <w:rsid w:val="00C0267C"/>
    <w:rsid w:val="00C15AAB"/>
    <w:rsid w:val="00C20C87"/>
    <w:rsid w:val="00C3277E"/>
    <w:rsid w:val="00C36919"/>
    <w:rsid w:val="00C36BEF"/>
    <w:rsid w:val="00C42088"/>
    <w:rsid w:val="00C4576A"/>
    <w:rsid w:val="00C45D1D"/>
    <w:rsid w:val="00C510CA"/>
    <w:rsid w:val="00C54D58"/>
    <w:rsid w:val="00C6089D"/>
    <w:rsid w:val="00C62043"/>
    <w:rsid w:val="00C64B13"/>
    <w:rsid w:val="00C665B6"/>
    <w:rsid w:val="00C76E0B"/>
    <w:rsid w:val="00C82B0C"/>
    <w:rsid w:val="00C83AF7"/>
    <w:rsid w:val="00C8571D"/>
    <w:rsid w:val="00C86E93"/>
    <w:rsid w:val="00C967AF"/>
    <w:rsid w:val="00C96EC0"/>
    <w:rsid w:val="00C970E9"/>
    <w:rsid w:val="00CA279D"/>
    <w:rsid w:val="00CA2C3B"/>
    <w:rsid w:val="00CC2594"/>
    <w:rsid w:val="00CC6D4F"/>
    <w:rsid w:val="00CD061A"/>
    <w:rsid w:val="00CD16C1"/>
    <w:rsid w:val="00CE6848"/>
    <w:rsid w:val="00CF4795"/>
    <w:rsid w:val="00CF4E75"/>
    <w:rsid w:val="00CF58D7"/>
    <w:rsid w:val="00CF5A8B"/>
    <w:rsid w:val="00D053EE"/>
    <w:rsid w:val="00D102EC"/>
    <w:rsid w:val="00D16186"/>
    <w:rsid w:val="00D17F05"/>
    <w:rsid w:val="00D23BD3"/>
    <w:rsid w:val="00D2560C"/>
    <w:rsid w:val="00D27149"/>
    <w:rsid w:val="00D278DF"/>
    <w:rsid w:val="00D30E05"/>
    <w:rsid w:val="00D325B6"/>
    <w:rsid w:val="00D32FA6"/>
    <w:rsid w:val="00D350B8"/>
    <w:rsid w:val="00D37AE1"/>
    <w:rsid w:val="00D40B8D"/>
    <w:rsid w:val="00D554CB"/>
    <w:rsid w:val="00D575C9"/>
    <w:rsid w:val="00D622C9"/>
    <w:rsid w:val="00D65BD0"/>
    <w:rsid w:val="00D71303"/>
    <w:rsid w:val="00D72461"/>
    <w:rsid w:val="00D75042"/>
    <w:rsid w:val="00D750D3"/>
    <w:rsid w:val="00D77896"/>
    <w:rsid w:val="00D77E53"/>
    <w:rsid w:val="00D822AF"/>
    <w:rsid w:val="00D827FB"/>
    <w:rsid w:val="00D83201"/>
    <w:rsid w:val="00D90D4C"/>
    <w:rsid w:val="00D94893"/>
    <w:rsid w:val="00D94FA2"/>
    <w:rsid w:val="00DA204A"/>
    <w:rsid w:val="00DA3FCB"/>
    <w:rsid w:val="00DA5E55"/>
    <w:rsid w:val="00DB052E"/>
    <w:rsid w:val="00DB0CFB"/>
    <w:rsid w:val="00DC05F1"/>
    <w:rsid w:val="00DC141C"/>
    <w:rsid w:val="00DC5DAC"/>
    <w:rsid w:val="00DD1BA5"/>
    <w:rsid w:val="00DD24A5"/>
    <w:rsid w:val="00DD2C64"/>
    <w:rsid w:val="00DD2DCE"/>
    <w:rsid w:val="00DD5861"/>
    <w:rsid w:val="00DD7782"/>
    <w:rsid w:val="00DF2F2D"/>
    <w:rsid w:val="00DF571D"/>
    <w:rsid w:val="00E05AA9"/>
    <w:rsid w:val="00E076C3"/>
    <w:rsid w:val="00E106B4"/>
    <w:rsid w:val="00E161EB"/>
    <w:rsid w:val="00E2191C"/>
    <w:rsid w:val="00E21CD3"/>
    <w:rsid w:val="00E2447C"/>
    <w:rsid w:val="00E27C6F"/>
    <w:rsid w:val="00E36522"/>
    <w:rsid w:val="00E47EF3"/>
    <w:rsid w:val="00E56AC9"/>
    <w:rsid w:val="00E570A9"/>
    <w:rsid w:val="00E65A27"/>
    <w:rsid w:val="00E674BB"/>
    <w:rsid w:val="00E80436"/>
    <w:rsid w:val="00E812F3"/>
    <w:rsid w:val="00E85848"/>
    <w:rsid w:val="00E85FEE"/>
    <w:rsid w:val="00E93135"/>
    <w:rsid w:val="00E94BF0"/>
    <w:rsid w:val="00E9638A"/>
    <w:rsid w:val="00EA3852"/>
    <w:rsid w:val="00EA5324"/>
    <w:rsid w:val="00EA6212"/>
    <w:rsid w:val="00EC06FD"/>
    <w:rsid w:val="00EC1523"/>
    <w:rsid w:val="00EC2106"/>
    <w:rsid w:val="00EC24B0"/>
    <w:rsid w:val="00EC3EAB"/>
    <w:rsid w:val="00ED5039"/>
    <w:rsid w:val="00ED55B9"/>
    <w:rsid w:val="00EE152A"/>
    <w:rsid w:val="00EE2A0C"/>
    <w:rsid w:val="00EE6A6B"/>
    <w:rsid w:val="00EE6F12"/>
    <w:rsid w:val="00EF14EA"/>
    <w:rsid w:val="00EF1846"/>
    <w:rsid w:val="00EF4AE5"/>
    <w:rsid w:val="00F01227"/>
    <w:rsid w:val="00F0662E"/>
    <w:rsid w:val="00F13E11"/>
    <w:rsid w:val="00F209ED"/>
    <w:rsid w:val="00F228C5"/>
    <w:rsid w:val="00F265E6"/>
    <w:rsid w:val="00F26A2E"/>
    <w:rsid w:val="00F3196F"/>
    <w:rsid w:val="00F357AE"/>
    <w:rsid w:val="00F40A9A"/>
    <w:rsid w:val="00F4123B"/>
    <w:rsid w:val="00F462F1"/>
    <w:rsid w:val="00F54AD0"/>
    <w:rsid w:val="00F56BCA"/>
    <w:rsid w:val="00F60154"/>
    <w:rsid w:val="00F6029F"/>
    <w:rsid w:val="00F61CCB"/>
    <w:rsid w:val="00F634D3"/>
    <w:rsid w:val="00F640AB"/>
    <w:rsid w:val="00F67967"/>
    <w:rsid w:val="00F707E1"/>
    <w:rsid w:val="00F754EE"/>
    <w:rsid w:val="00F75A92"/>
    <w:rsid w:val="00F80131"/>
    <w:rsid w:val="00F86864"/>
    <w:rsid w:val="00F9388D"/>
    <w:rsid w:val="00FA1B87"/>
    <w:rsid w:val="00FA2BE1"/>
    <w:rsid w:val="00FB2898"/>
    <w:rsid w:val="00FB7F4B"/>
    <w:rsid w:val="00FC1606"/>
    <w:rsid w:val="00FC3E2D"/>
    <w:rsid w:val="00FC499B"/>
    <w:rsid w:val="00FC4E16"/>
    <w:rsid w:val="00FD0281"/>
    <w:rsid w:val="00FD0F25"/>
    <w:rsid w:val="00FD4FE8"/>
    <w:rsid w:val="00FE0C4C"/>
    <w:rsid w:val="00FE3626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4F9DBE"/>
  <w15:docId w15:val="{5DBD2108-D6B8-49EB-9656-2AAE107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5402"/>
    <w:pPr>
      <w:spacing w:after="200" w:line="276" w:lineRule="auto"/>
      <w:jc w:val="center"/>
    </w:pPr>
    <w:rPr>
      <w:b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51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 w:val="0"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DAC"/>
  </w:style>
  <w:style w:type="character" w:styleId="Hipercze">
    <w:name w:val="Hyperlink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15974"/>
    <w:pPr>
      <w:ind w:left="720"/>
      <w:contextualSpacing/>
    </w:pPr>
  </w:style>
  <w:style w:type="paragraph" w:customStyle="1" w:styleId="Default">
    <w:name w:val="Default"/>
    <w:rsid w:val="00C83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B85402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B85402"/>
    <w:rPr>
      <w:b/>
      <w:sz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B6484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6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48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48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4848"/>
    <w:rPr>
      <w:b/>
      <w:bCs/>
      <w:lang w:eastAsia="en-US"/>
    </w:rPr>
  </w:style>
  <w:style w:type="paragraph" w:customStyle="1" w:styleId="ZnakZnak4">
    <w:name w:val="Znak Znak4"/>
    <w:basedOn w:val="Normalny"/>
    <w:rsid w:val="00C6089D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6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6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60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511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kapitzlistZnak">
    <w:name w:val="Akapit z listą Znak"/>
    <w:link w:val="Akapitzlist"/>
    <w:uiPriority w:val="34"/>
    <w:rsid w:val="002D594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84A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84AF6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1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2092F"/>
    <w:rPr>
      <w:b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4503F4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ops.pomorskie.eu/wlaczamy-pomorskie/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kmyrcik\Desktop\2025\4.13%20W&#322;&#261;czamy%20Pomorskie\regulamin%20rekrutacji\iod@pomorskie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A8894-DC69-48FF-9FE0-93F11BC4C57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82278D7-3217-47BD-8EF9-BCF3DDE4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czarny.dotx</Template>
  <TotalTime>1</TotalTime>
  <Pages>13</Pages>
  <Words>4044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27047</CharactersWithSpaces>
  <SharedDoc>false</SharedDoc>
  <HLinks>
    <vt:vector size="18" baseType="variant"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Myrcik Kinga</cp:lastModifiedBy>
  <cp:revision>2</cp:revision>
  <cp:lastPrinted>2025-08-26T07:01:00Z</cp:lastPrinted>
  <dcterms:created xsi:type="dcterms:W3CDTF">2025-08-26T11:42:00Z</dcterms:created>
  <dcterms:modified xsi:type="dcterms:W3CDTF">2025-08-26T11:42:00Z</dcterms:modified>
</cp:coreProperties>
</file>