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A4FEA" w14:textId="77777777" w:rsidR="00D86F88" w:rsidRPr="00D86F88" w:rsidRDefault="00D86F88" w:rsidP="00D86F88">
      <w:pPr>
        <w:autoSpaceDE w:val="0"/>
        <w:autoSpaceDN w:val="0"/>
        <w:adjustRightInd w:val="0"/>
        <w:spacing w:after="360" w:line="288" w:lineRule="auto"/>
        <w:jc w:val="left"/>
        <w:rPr>
          <w:rFonts w:ascii="Arial" w:hAnsi="Arial" w:cs="Arial"/>
          <w:bCs/>
          <w:color w:val="000000"/>
          <w:sz w:val="28"/>
          <w:szCs w:val="28"/>
          <w:lang w:eastAsia="pl-PL"/>
        </w:rPr>
      </w:pPr>
      <w:r w:rsidRPr="00D86F88">
        <w:rPr>
          <w:rFonts w:ascii="Arial" w:hAnsi="Arial" w:cs="Arial"/>
          <w:bCs/>
          <w:color w:val="000000"/>
          <w:sz w:val="28"/>
          <w:szCs w:val="28"/>
          <w:lang w:eastAsia="pl-PL"/>
        </w:rPr>
        <w:t xml:space="preserve">Klauzula informacyjna </w:t>
      </w:r>
    </w:p>
    <w:p w14:paraId="1698B41A" w14:textId="77777777" w:rsidR="00D86F88" w:rsidRPr="00D86F88" w:rsidRDefault="00D86F88" w:rsidP="00D86F88">
      <w:pPr>
        <w:spacing w:after="0" w:line="288" w:lineRule="auto"/>
        <w:jc w:val="left"/>
        <w:rPr>
          <w:rFonts w:ascii="Arial" w:hAnsi="Arial" w:cs="Arial"/>
          <w:b w:val="0"/>
          <w:sz w:val="24"/>
          <w:szCs w:val="24"/>
          <w:lang w:eastAsia="pl-PL"/>
        </w:rPr>
      </w:pPr>
      <w:r w:rsidRPr="00D86F88">
        <w:rPr>
          <w:rFonts w:ascii="Arial" w:hAnsi="Arial" w:cs="Arial"/>
          <w:b w:val="0"/>
          <w:color w:val="000000"/>
          <w:sz w:val="24"/>
          <w:szCs w:val="24"/>
          <w:lang w:eastAsia="pl-PL"/>
        </w:rPr>
        <w:t>W celu w</w:t>
      </w:r>
      <w:bookmarkStart w:id="0" w:name="_GoBack"/>
      <w:bookmarkEnd w:id="0"/>
      <w:r w:rsidRPr="00D86F88">
        <w:rPr>
          <w:rFonts w:ascii="Arial" w:hAnsi="Arial" w:cs="Arial"/>
          <w:b w:val="0"/>
          <w:color w:val="000000"/>
          <w:sz w:val="24"/>
          <w:szCs w:val="24"/>
          <w:lang w:eastAsia="pl-PL"/>
        </w:rPr>
        <w:t>ykonania obowiązku nałożonego art. 13 i 14 RODO</w:t>
      </w:r>
      <w:r w:rsidRPr="00D86F88">
        <w:rPr>
          <w:rStyle w:val="Odwoanieprzypisudolnego"/>
          <w:rFonts w:ascii="Arial" w:hAnsi="Arial" w:cs="Arial"/>
          <w:b w:val="0"/>
          <w:color w:val="000000"/>
          <w:sz w:val="24"/>
          <w:szCs w:val="24"/>
          <w:lang w:eastAsia="pl-PL"/>
        </w:rPr>
        <w:footnoteReference w:id="1"/>
      </w:r>
      <w:r w:rsidRPr="00D86F88">
        <w:rPr>
          <w:rFonts w:ascii="Arial" w:hAnsi="Arial" w:cs="Arial"/>
          <w:b w:val="0"/>
          <w:color w:val="000000"/>
          <w:sz w:val="24"/>
          <w:szCs w:val="24"/>
          <w:lang w:eastAsia="pl-PL"/>
        </w:rPr>
        <w:t>, w związku z art. 88 ustawy o zasadach realizacji zadań finansowanych ze środków europejskich w perspektywie finansowej 2021-2027</w:t>
      </w:r>
      <w:r w:rsidRPr="00D86F88">
        <w:rPr>
          <w:rStyle w:val="Odwoanieprzypisudolnego"/>
          <w:rFonts w:ascii="Arial" w:hAnsi="Arial" w:cs="Arial"/>
          <w:b w:val="0"/>
          <w:color w:val="000000"/>
          <w:sz w:val="24"/>
          <w:szCs w:val="24"/>
          <w:lang w:eastAsia="pl-PL"/>
        </w:rPr>
        <w:footnoteReference w:id="2"/>
      </w:r>
      <w:r w:rsidRPr="00D86F88">
        <w:rPr>
          <w:rFonts w:ascii="Arial" w:hAnsi="Arial" w:cs="Arial"/>
          <w:b w:val="0"/>
          <w:color w:val="000000"/>
          <w:sz w:val="24"/>
          <w:szCs w:val="24"/>
          <w:lang w:eastAsia="pl-PL"/>
        </w:rPr>
        <w:t>, informujemy o zasadach przetwarzania Państwa danych osobowych:</w:t>
      </w:r>
    </w:p>
    <w:p w14:paraId="7B421917" w14:textId="77777777" w:rsidR="00D86F88" w:rsidRPr="00D86F88" w:rsidRDefault="00D86F88" w:rsidP="00D86F88">
      <w:pPr>
        <w:tabs>
          <w:tab w:val="left" w:pos="426"/>
        </w:tabs>
        <w:spacing w:before="360" w:after="0" w:line="288" w:lineRule="auto"/>
        <w:ind w:left="284" w:hanging="284"/>
        <w:jc w:val="left"/>
        <w:rPr>
          <w:rFonts w:ascii="Arial" w:hAnsi="Arial" w:cs="Arial"/>
          <w:b w:val="0"/>
          <w:sz w:val="24"/>
          <w:szCs w:val="24"/>
          <w:lang w:eastAsia="pl-PL"/>
        </w:rPr>
      </w:pPr>
      <w:r w:rsidRPr="00D86F88">
        <w:rPr>
          <w:rFonts w:ascii="Arial" w:hAnsi="Arial" w:cs="Arial"/>
          <w:b w:val="0"/>
          <w:sz w:val="24"/>
          <w:szCs w:val="24"/>
          <w:lang w:eastAsia="pl-PL"/>
        </w:rPr>
        <w:t>1.</w:t>
      </w:r>
      <w:r w:rsidRPr="00D86F88">
        <w:rPr>
          <w:rFonts w:ascii="Arial" w:hAnsi="Arial" w:cs="Arial"/>
          <w:b w:val="0"/>
          <w:sz w:val="24"/>
          <w:szCs w:val="24"/>
          <w:lang w:eastAsia="pl-PL"/>
        </w:rPr>
        <w:tab/>
        <w:t>Administratorem Pani/Pana danych osobowych będzie Zarząd Województwa Pomorskiego, z siedzibą przy ul. Okopowej 21/27, 80-810 Gdańsk. Pozostałe dane kontaktowe administratora to: rops@pomorskie.eu, tel. (58) 32 68 561.</w:t>
      </w:r>
    </w:p>
    <w:p w14:paraId="31C98AC8" w14:textId="77777777" w:rsidR="00D86F88" w:rsidRPr="00D86F88" w:rsidRDefault="00D86F88" w:rsidP="00D86F88">
      <w:pPr>
        <w:spacing w:after="0" w:line="288" w:lineRule="auto"/>
        <w:ind w:left="284" w:hanging="284"/>
        <w:jc w:val="left"/>
        <w:rPr>
          <w:rFonts w:ascii="Arial" w:hAnsi="Arial" w:cs="Arial"/>
          <w:b w:val="0"/>
          <w:sz w:val="24"/>
          <w:szCs w:val="24"/>
          <w:lang w:eastAsia="pl-PL"/>
        </w:rPr>
      </w:pPr>
      <w:r w:rsidRPr="00D86F88">
        <w:rPr>
          <w:rFonts w:ascii="Arial" w:hAnsi="Arial" w:cs="Arial"/>
          <w:b w:val="0"/>
          <w:sz w:val="24"/>
          <w:szCs w:val="24"/>
          <w:lang w:eastAsia="pl-PL"/>
        </w:rPr>
        <w:t>2.</w:t>
      </w:r>
      <w:r w:rsidRPr="00D86F88">
        <w:rPr>
          <w:rFonts w:ascii="Arial" w:hAnsi="Arial" w:cs="Arial"/>
          <w:b w:val="0"/>
          <w:sz w:val="24"/>
          <w:szCs w:val="24"/>
          <w:lang w:eastAsia="pl-PL"/>
        </w:rPr>
        <w:tab/>
        <w:t>Kontakt do Inspektora Ochrony Danych (IOD): iod@pomorskie.eu.</w:t>
      </w:r>
    </w:p>
    <w:p w14:paraId="1BDDE536" w14:textId="77777777" w:rsidR="00D86F88" w:rsidRPr="00D86F88" w:rsidRDefault="00D86F88" w:rsidP="00D86F88">
      <w:pPr>
        <w:spacing w:after="0" w:line="288" w:lineRule="auto"/>
        <w:ind w:left="284" w:hanging="284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D86F88">
        <w:rPr>
          <w:rFonts w:ascii="Arial" w:hAnsi="Arial" w:cs="Arial"/>
          <w:b w:val="0"/>
          <w:sz w:val="24"/>
          <w:szCs w:val="24"/>
          <w:lang w:eastAsia="pl-PL"/>
        </w:rPr>
        <w:t>3.</w:t>
      </w:r>
      <w:r w:rsidRPr="00D86F88">
        <w:rPr>
          <w:rFonts w:ascii="Arial" w:hAnsi="Arial" w:cs="Arial"/>
          <w:b w:val="0"/>
          <w:sz w:val="24"/>
          <w:szCs w:val="24"/>
          <w:lang w:eastAsia="pl-PL"/>
        </w:rPr>
        <w:tab/>
        <w:t xml:space="preserve">Pani/Pana dane osobowe wskazane w formularzu zgłoszeniowym będą przetwarzane w celu realizacji projektu p.n. „Pomorska moc wiedzy”, w szczególności w celu monitorowania, sprawozdawczości, komunikacji, publikacji, ewaluacji, zarządzania finansowego, weryfikacji i audytów, do celów określania kwalifikowalności uczestników </w:t>
      </w:r>
      <w:r w:rsidRPr="00D86F88">
        <w:rPr>
          <w:rFonts w:ascii="Arial" w:hAnsi="Arial" w:cs="Arial"/>
          <w:b w:val="0"/>
          <w:color w:val="000000"/>
          <w:sz w:val="24"/>
          <w:szCs w:val="24"/>
          <w:lang w:eastAsia="pl-PL"/>
        </w:rPr>
        <w:t>oraz w celach archiwizacyjnych na podstawie art. 6 ust. 1 lit. c RODO oraz art. 9 ust. 2 lit. g RODO (tj. obowiązku prawnego ciążącego na administratorze oraz w związku z interesem publicznym) w związku z treścią rozporządzenia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rozporządzenia Parlamentu Europejskiego i Rady (UE) 2021/1057 z dnia 24 czerwca 2021 r. ustanawiające Europejski Fundusz Społeczny Plus (EFS+) oraz uchylającego rozporządzenie (UE) nr 1296/2013 art. 87-93 ustawy z dnia 28 kwietnia 2022 r. o zasadach realizacji zadań finansowanych ze środków europejskich w perspektywie finansowej 2021-2027 oraz ustawy z dnia 14 lipca 1983 r. o narodowym zasobie archiwalnym i archiwach.</w:t>
      </w:r>
    </w:p>
    <w:p w14:paraId="2AAF1831" w14:textId="77777777" w:rsidR="00D86F88" w:rsidRPr="00D86F88" w:rsidRDefault="00D86F88" w:rsidP="00D86F88">
      <w:pPr>
        <w:spacing w:after="0" w:line="288" w:lineRule="auto"/>
        <w:ind w:left="284" w:hanging="284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D86F88">
        <w:rPr>
          <w:rFonts w:ascii="Arial" w:hAnsi="Arial" w:cs="Arial"/>
          <w:b w:val="0"/>
          <w:color w:val="000000"/>
          <w:sz w:val="24"/>
          <w:szCs w:val="24"/>
          <w:lang w:eastAsia="pl-PL"/>
        </w:rPr>
        <w:t>4.</w:t>
      </w:r>
      <w:r w:rsidRPr="00D86F88">
        <w:rPr>
          <w:rFonts w:ascii="Arial" w:hAnsi="Arial" w:cs="Arial"/>
          <w:b w:val="0"/>
          <w:color w:val="000000"/>
          <w:sz w:val="24"/>
          <w:szCs w:val="24"/>
          <w:lang w:eastAsia="pl-PL"/>
        </w:rPr>
        <w:tab/>
        <w:t xml:space="preserve">Pani/Pana dane osobowe będą udostępniane pozostałym administratorom wymienionym w art. 87 ustawy z dnia 28 kwietnia 2022 r. o zasadach realizacji zadań finansowanych ze środków europejskich w perspektywie finansowej 2021–2027. </w:t>
      </w:r>
    </w:p>
    <w:p w14:paraId="1A3FE5E5" w14:textId="77777777" w:rsidR="00D86F88" w:rsidRPr="00D86F88" w:rsidRDefault="00D86F88" w:rsidP="00D86F88">
      <w:pPr>
        <w:spacing w:after="0" w:line="288" w:lineRule="auto"/>
        <w:ind w:left="284"/>
        <w:jc w:val="left"/>
        <w:rPr>
          <w:rFonts w:ascii="Arial" w:hAnsi="Arial" w:cs="Arial"/>
          <w:b w:val="0"/>
          <w:color w:val="FF0000"/>
          <w:sz w:val="24"/>
          <w:szCs w:val="24"/>
          <w:lang w:eastAsia="pl-PL"/>
        </w:rPr>
      </w:pPr>
      <w:r w:rsidRPr="00D86F88">
        <w:rPr>
          <w:rFonts w:ascii="Arial" w:hAnsi="Arial" w:cs="Arial"/>
          <w:b w:val="0"/>
          <w:color w:val="000000"/>
          <w:sz w:val="24"/>
          <w:szCs w:val="24"/>
          <w:lang w:eastAsia="pl-PL"/>
        </w:rPr>
        <w:lastRenderedPageBreak/>
        <w:t>Pani/Pana dane osobowe będziemy przekazywać innym podmiotom, którym zlecimy przetwarzanie danych osobowych (np. dostawcom usług informatycznych). Takie podmioty będą przetwarzać dane na podstawie umowy z nami i tylko zgodnie z naszymi poleceniami.</w:t>
      </w:r>
      <w:r w:rsidRPr="00D86F88">
        <w:rPr>
          <w:rFonts w:ascii="Arial" w:hAnsi="Arial" w:cs="Arial"/>
          <w:b w:val="0"/>
          <w:sz w:val="24"/>
          <w:szCs w:val="24"/>
        </w:rPr>
        <w:t xml:space="preserve"> </w:t>
      </w:r>
      <w:r w:rsidRPr="00D86F88">
        <w:rPr>
          <w:rFonts w:ascii="Arial" w:hAnsi="Arial" w:cs="Arial"/>
          <w:b w:val="0"/>
          <w:color w:val="000000"/>
          <w:sz w:val="24"/>
          <w:szCs w:val="24"/>
          <w:lang w:eastAsia="pl-PL"/>
        </w:rPr>
        <w:t>Ponadto w zakresie stanowiącym informację publiczną dane będą ujawniane każdemu zainteresowanemu taką informacją lub publikowane w Biuletynie Informacji Publicznej Urzędu.</w:t>
      </w:r>
      <w:r w:rsidRPr="00D86F88">
        <w:rPr>
          <w:rFonts w:ascii="Arial" w:hAnsi="Arial" w:cs="Arial"/>
          <w:b w:val="0"/>
          <w:sz w:val="24"/>
          <w:szCs w:val="24"/>
        </w:rPr>
        <w:t xml:space="preserve"> </w:t>
      </w:r>
    </w:p>
    <w:p w14:paraId="206350B8" w14:textId="77777777" w:rsidR="00D86F88" w:rsidRPr="00D86F88" w:rsidRDefault="00D86F88" w:rsidP="00D86F88">
      <w:pPr>
        <w:spacing w:after="0" w:line="288" w:lineRule="auto"/>
        <w:ind w:left="284" w:hanging="284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D86F88">
        <w:rPr>
          <w:rFonts w:ascii="Arial" w:hAnsi="Arial" w:cs="Arial"/>
          <w:b w:val="0"/>
          <w:color w:val="000000"/>
          <w:sz w:val="24"/>
          <w:szCs w:val="24"/>
          <w:lang w:eastAsia="pl-PL"/>
        </w:rPr>
        <w:t>5.</w:t>
      </w:r>
      <w:r w:rsidRPr="00D86F88">
        <w:rPr>
          <w:rFonts w:ascii="Arial" w:hAnsi="Arial" w:cs="Arial"/>
          <w:b w:val="0"/>
          <w:color w:val="000000"/>
          <w:sz w:val="24"/>
          <w:szCs w:val="24"/>
          <w:lang w:eastAsia="pl-PL"/>
        </w:rPr>
        <w:tab/>
        <w:t>Pani/Pana dane osobowe będą przechowywane do czasu zakończenia obowiązującego nas okresu archiwizacji tj. do 31.12.2034 r.</w:t>
      </w:r>
    </w:p>
    <w:p w14:paraId="1D1C641C" w14:textId="77777777" w:rsidR="00D86F88" w:rsidRPr="00D86F88" w:rsidRDefault="00D86F88" w:rsidP="00D86F88">
      <w:pPr>
        <w:spacing w:after="0" w:line="288" w:lineRule="auto"/>
        <w:ind w:left="284" w:hanging="284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D86F88">
        <w:rPr>
          <w:rFonts w:ascii="Arial" w:hAnsi="Arial" w:cs="Arial"/>
          <w:b w:val="0"/>
          <w:color w:val="000000"/>
          <w:sz w:val="24"/>
          <w:szCs w:val="24"/>
          <w:lang w:eastAsia="pl-PL"/>
        </w:rPr>
        <w:t>6.</w:t>
      </w:r>
      <w:r w:rsidRPr="00D86F88">
        <w:rPr>
          <w:rFonts w:ascii="Arial" w:hAnsi="Arial" w:cs="Arial"/>
          <w:b w:val="0"/>
          <w:color w:val="000000"/>
          <w:sz w:val="24"/>
          <w:szCs w:val="24"/>
          <w:lang w:eastAsia="pl-PL"/>
        </w:rPr>
        <w:tab/>
        <w:t>Ma Pani/Pan prawo do żądania od administratora dostępu do danych osobowych, ich sprostowania, usunięcia (jeśli nie zaistniały okoliczności, o których mowa w art. 17 ust. 3 RODO) lub ograniczenia przetwarzania.</w:t>
      </w:r>
    </w:p>
    <w:p w14:paraId="653941AA" w14:textId="77777777" w:rsidR="00D86F88" w:rsidRPr="00D86F88" w:rsidRDefault="00D86F88" w:rsidP="00D86F88">
      <w:pPr>
        <w:spacing w:after="0" w:line="288" w:lineRule="auto"/>
        <w:ind w:left="284" w:hanging="284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D86F88">
        <w:rPr>
          <w:rFonts w:ascii="Arial" w:hAnsi="Arial" w:cs="Arial"/>
          <w:b w:val="0"/>
          <w:color w:val="000000"/>
          <w:sz w:val="24"/>
          <w:szCs w:val="24"/>
          <w:lang w:eastAsia="pl-PL"/>
        </w:rPr>
        <w:t>7.</w:t>
      </w:r>
      <w:r w:rsidRPr="00D86F88">
        <w:rPr>
          <w:rFonts w:ascii="Arial" w:hAnsi="Arial" w:cs="Arial"/>
          <w:b w:val="0"/>
          <w:color w:val="000000"/>
          <w:sz w:val="24"/>
          <w:szCs w:val="24"/>
          <w:lang w:eastAsia="pl-PL"/>
        </w:rPr>
        <w:tab/>
        <w:t>Ma Pani/Pan prawo wniesienia skargi do Prezesa Urzędu Ochrony Danych Osobowych.</w:t>
      </w:r>
    </w:p>
    <w:p w14:paraId="6098F923" w14:textId="77777777" w:rsidR="00D86F88" w:rsidRPr="00D86F88" w:rsidRDefault="00D86F88" w:rsidP="00D86F88">
      <w:pPr>
        <w:spacing w:after="0" w:line="288" w:lineRule="auto"/>
        <w:ind w:left="284" w:hanging="284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D86F88">
        <w:rPr>
          <w:rFonts w:ascii="Arial" w:hAnsi="Arial" w:cs="Arial"/>
          <w:b w:val="0"/>
          <w:color w:val="000000"/>
          <w:sz w:val="24"/>
          <w:szCs w:val="24"/>
          <w:lang w:eastAsia="pl-PL"/>
        </w:rPr>
        <w:t>8.</w:t>
      </w:r>
      <w:r w:rsidRPr="00D86F88">
        <w:rPr>
          <w:rFonts w:ascii="Arial" w:hAnsi="Arial" w:cs="Arial"/>
          <w:b w:val="0"/>
          <w:color w:val="000000"/>
          <w:sz w:val="24"/>
          <w:szCs w:val="24"/>
          <w:lang w:eastAsia="pl-PL"/>
        </w:rPr>
        <w:tab/>
        <w:t xml:space="preserve">Podanie przez Panią/Pana danych osobowych jest niezbędne do wzięcia udziału w projekcie Konsekwencją niepodania danych osobowych będzie brak możliwości wzięcia w nim udziału. </w:t>
      </w:r>
    </w:p>
    <w:p w14:paraId="679AA082" w14:textId="77777777" w:rsidR="00920CA9" w:rsidRPr="00D86F88" w:rsidRDefault="00920CA9" w:rsidP="00D86F88">
      <w:pPr>
        <w:spacing w:after="0" w:line="288" w:lineRule="auto"/>
        <w:jc w:val="left"/>
        <w:rPr>
          <w:rFonts w:ascii="Arial" w:hAnsi="Arial" w:cs="Arial"/>
          <w:sz w:val="24"/>
          <w:szCs w:val="24"/>
        </w:rPr>
      </w:pPr>
    </w:p>
    <w:sectPr w:rsidR="00920CA9" w:rsidRPr="00D86F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AB594" w14:textId="77777777" w:rsidR="00D86F88" w:rsidRDefault="00D86F88" w:rsidP="00D86F88">
      <w:pPr>
        <w:spacing w:after="0" w:line="240" w:lineRule="auto"/>
      </w:pPr>
      <w:r>
        <w:separator/>
      </w:r>
    </w:p>
  </w:endnote>
  <w:endnote w:type="continuationSeparator" w:id="0">
    <w:p w14:paraId="5B741AB5" w14:textId="77777777" w:rsidR="00D86F88" w:rsidRDefault="00D86F88" w:rsidP="00D86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AD9FC" w14:textId="77777777" w:rsidR="00D86F88" w:rsidRDefault="00D86F88" w:rsidP="00D86F88">
      <w:pPr>
        <w:spacing w:after="0" w:line="240" w:lineRule="auto"/>
      </w:pPr>
      <w:r>
        <w:separator/>
      </w:r>
    </w:p>
  </w:footnote>
  <w:footnote w:type="continuationSeparator" w:id="0">
    <w:p w14:paraId="33362231" w14:textId="77777777" w:rsidR="00D86F88" w:rsidRDefault="00D86F88" w:rsidP="00D86F88">
      <w:pPr>
        <w:spacing w:after="0" w:line="240" w:lineRule="auto"/>
      </w:pPr>
      <w:r>
        <w:continuationSeparator/>
      </w:r>
    </w:p>
  </w:footnote>
  <w:footnote w:id="1">
    <w:p w14:paraId="31B3A6C5" w14:textId="77777777" w:rsidR="00D86F88" w:rsidRPr="006C0DE3" w:rsidRDefault="00D86F88" w:rsidP="00D86F88">
      <w:pPr>
        <w:pStyle w:val="Default"/>
        <w:rPr>
          <w:rFonts w:ascii="Arial" w:hAnsi="Arial" w:cs="Arial"/>
        </w:rPr>
      </w:pPr>
      <w:r w:rsidRPr="006C0DE3">
        <w:rPr>
          <w:rStyle w:val="Odwoanieprzypisudolnego"/>
          <w:rFonts w:ascii="Arial" w:hAnsi="Arial" w:cs="Arial"/>
        </w:rPr>
        <w:footnoteRef/>
      </w:r>
      <w:r w:rsidRPr="006C0DE3">
        <w:rPr>
          <w:rFonts w:ascii="Arial" w:hAnsi="Arial" w:cs="Arial"/>
        </w:rPr>
        <w:t xml:space="preserve"> </w:t>
      </w:r>
      <w:r w:rsidRPr="006C0DE3">
        <w:rPr>
          <w:rFonts w:ascii="Arial" w:hAnsi="Arial" w:cs="Arial"/>
          <w:sz w:val="18"/>
          <w:szCs w:val="18"/>
        </w:rPr>
        <w:t xml:space="preserve">Rozporządzenie Parlamentu Europejskiego i Rady (UE) 2016/679 z 27 kwietnia 2016 r. w sprawie ochrony osób fizycznych w związku z przetwarzaniem danych osobowych i w sprawie swobodnego przepływu takich danych (Dz. Urz. UE. L 119 z 4 maja 2016 r., s.1-88). </w:t>
      </w:r>
      <w:r w:rsidRPr="006C0DE3">
        <w:rPr>
          <w:rFonts w:ascii="Arial" w:hAnsi="Arial" w:cs="Arial"/>
        </w:rPr>
        <w:t xml:space="preserve"> </w:t>
      </w:r>
    </w:p>
  </w:footnote>
  <w:footnote w:id="2">
    <w:p w14:paraId="54119188" w14:textId="77777777" w:rsidR="00D86F88" w:rsidRPr="006C0DE3" w:rsidRDefault="00D86F88" w:rsidP="00D86F88">
      <w:pPr>
        <w:pStyle w:val="Default"/>
        <w:rPr>
          <w:rFonts w:ascii="Arial" w:hAnsi="Arial" w:cs="Arial"/>
        </w:rPr>
      </w:pPr>
      <w:r w:rsidRPr="006C0DE3">
        <w:rPr>
          <w:rStyle w:val="Odwoanieprzypisudolnego"/>
          <w:rFonts w:ascii="Arial" w:hAnsi="Arial" w:cs="Arial"/>
        </w:rPr>
        <w:footnoteRef/>
      </w:r>
      <w:r w:rsidRPr="006C0DE3">
        <w:rPr>
          <w:rFonts w:ascii="Arial" w:hAnsi="Arial" w:cs="Arial"/>
        </w:rPr>
        <w:t xml:space="preserve"> </w:t>
      </w:r>
      <w:r w:rsidRPr="006C0DE3">
        <w:rPr>
          <w:rFonts w:ascii="Arial" w:hAnsi="Arial" w:cs="Arial"/>
          <w:sz w:val="18"/>
          <w:szCs w:val="18"/>
        </w:rPr>
        <w:t xml:space="preserve">Ustawa z dnia 28 kwietnia 2022 r o zasadach realizacji zadań finansowanych ze środków europejskich w perspektywie finansowej 2021-2027 (Dz.U. 2022 poz. 1079), zwana dalej „ustawą wdrożeniową”. </w:t>
      </w:r>
      <w:r w:rsidRPr="006C0DE3"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7D617" w14:textId="318945B3" w:rsidR="00AE73E7" w:rsidRDefault="00AE73E7">
    <w:pPr>
      <w:pStyle w:val="Nagwek"/>
    </w:pPr>
    <w:r w:rsidRPr="000B3548">
      <w:rPr>
        <w:noProof/>
        <w:lang w:eastAsia="pl-PL"/>
      </w:rPr>
      <w:drawing>
        <wp:inline distT="0" distB="0" distL="0" distR="0" wp14:anchorId="7A43C25C" wp14:editId="1805F0DD">
          <wp:extent cx="5760720" cy="529590"/>
          <wp:effectExtent l="0" t="0" r="0" b="3810"/>
          <wp:docPr id="7" name="Obraz 7" descr="Logo Fundusze Europejskie dla Pomorza; Flaga i napis: Rzeczpospolita Polska; Napis: Dofinansowane przez Unię Europejską; Flaga Unii Europejskiej; pionowa czarna kreska oddzielająca; Logo Urzędu Marszałkowskiego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walina\Desktop\pasek logotypów fep 21-27 poziomy kolorow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1704EDE-9261-40E1-97FC-6A0BE22BF862}"/>
  </w:docVars>
  <w:rsids>
    <w:rsidRoot w:val="006619B0"/>
    <w:rsid w:val="00601B11"/>
    <w:rsid w:val="006619B0"/>
    <w:rsid w:val="006F6AAD"/>
    <w:rsid w:val="00920CA9"/>
    <w:rsid w:val="00AB19F7"/>
    <w:rsid w:val="00AE73E7"/>
    <w:rsid w:val="00D8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517A5"/>
  <w15:chartTrackingRefBased/>
  <w15:docId w15:val="{901F2306-19E5-42B9-8D14-5199E800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6F88"/>
    <w:pPr>
      <w:spacing w:after="200" w:line="276" w:lineRule="auto"/>
      <w:jc w:val="center"/>
    </w:pPr>
    <w:rPr>
      <w:rFonts w:ascii="Calibri" w:eastAsia="Calibri" w:hAnsi="Calibri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6F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D86F8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86F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6F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6F88"/>
    <w:rPr>
      <w:rFonts w:ascii="Calibri" w:eastAsia="Calibri" w:hAnsi="Calibri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F88"/>
    <w:rPr>
      <w:rFonts w:ascii="Segoe UI" w:eastAsia="Calibri" w:hAnsi="Segoe UI" w:cs="Segoe UI"/>
      <w:b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E7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3E7"/>
    <w:rPr>
      <w:rFonts w:ascii="Calibri" w:eastAsia="Calibri" w:hAnsi="Calibri" w:cs="Times New Roman"/>
      <w:b/>
    </w:rPr>
  </w:style>
  <w:style w:type="paragraph" w:styleId="Stopka">
    <w:name w:val="footer"/>
    <w:basedOn w:val="Normalny"/>
    <w:link w:val="StopkaZnak"/>
    <w:uiPriority w:val="99"/>
    <w:unhideWhenUsed/>
    <w:rsid w:val="00AE7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3E7"/>
    <w:rPr>
      <w:rFonts w:ascii="Calibri" w:eastAsia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1704EDE-9261-40E1-97FC-6A0BE22BF86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Cwalina Marta</dc:creator>
  <cp:keywords/>
  <dc:description/>
  <cp:lastModifiedBy>Cwalina Marta</cp:lastModifiedBy>
  <cp:revision>2</cp:revision>
  <dcterms:created xsi:type="dcterms:W3CDTF">2025-09-30T10:41:00Z</dcterms:created>
  <dcterms:modified xsi:type="dcterms:W3CDTF">2025-09-30T10:41:00Z</dcterms:modified>
</cp:coreProperties>
</file>