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52F36" w14:textId="6B443D52" w:rsidR="00740A86" w:rsidRPr="00B863A9" w:rsidRDefault="00740A86" w:rsidP="00D913B5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bookmarkStart w:id="0" w:name="_Hlk185920060"/>
      <w:r w:rsidRPr="00B863A9">
        <w:rPr>
          <w:rFonts w:asciiTheme="minorHAnsi" w:hAnsiTheme="minorHAnsi" w:cstheme="minorHAnsi"/>
          <w:bCs/>
          <w:sz w:val="28"/>
          <w:szCs w:val="28"/>
        </w:rPr>
        <w:t>Harmonogram</w:t>
      </w:r>
      <w:r w:rsidRPr="00B863A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D913B5" w:rsidRPr="00B863A9">
        <w:rPr>
          <w:rFonts w:asciiTheme="minorHAnsi" w:hAnsiTheme="minorHAnsi" w:cstheme="minorHAnsi"/>
          <w:sz w:val="28"/>
          <w:szCs w:val="28"/>
        </w:rPr>
        <w:t xml:space="preserve">dwudniowych, interdyscyplinarnych warsztatów pt. </w:t>
      </w:r>
      <w:r w:rsidR="00D913B5" w:rsidRPr="00B863A9">
        <w:rPr>
          <w:rFonts w:asciiTheme="minorHAnsi" w:hAnsiTheme="minorHAnsi" w:cstheme="minorHAnsi"/>
          <w:b/>
          <w:bCs/>
          <w:sz w:val="28"/>
          <w:szCs w:val="28"/>
        </w:rPr>
        <w:t>„Wzmacnianie potencjału instytucji w obszarze lokalnych systemów przeciwdziałania przemocy domowej”</w:t>
      </w:r>
    </w:p>
    <w:p w14:paraId="3D81220E" w14:textId="77777777" w:rsidR="00740A86" w:rsidRPr="00B863A9" w:rsidRDefault="00740A86" w:rsidP="00740A8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361904B" w14:textId="22AB6D5C" w:rsidR="00740A86" w:rsidRPr="00B863A9" w:rsidRDefault="00D913B5" w:rsidP="00D913B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B863A9">
        <w:rPr>
          <w:rFonts w:asciiTheme="minorHAnsi" w:hAnsiTheme="minorHAnsi" w:cstheme="minorHAnsi"/>
          <w:b/>
          <w:bCs/>
          <w:sz w:val="28"/>
          <w:szCs w:val="28"/>
        </w:rPr>
        <w:t xml:space="preserve">Powiat </w:t>
      </w:r>
      <w:r w:rsidR="009B1A71">
        <w:rPr>
          <w:rFonts w:asciiTheme="minorHAnsi" w:hAnsiTheme="minorHAnsi" w:cstheme="minorHAnsi"/>
          <w:b/>
          <w:bCs/>
          <w:sz w:val="28"/>
          <w:szCs w:val="28"/>
        </w:rPr>
        <w:t>bytowski</w:t>
      </w:r>
    </w:p>
    <w:p w14:paraId="4158F460" w14:textId="2D6D7E05" w:rsidR="00740A86" w:rsidRPr="00B863A9" w:rsidRDefault="00740A86" w:rsidP="00740A86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B863A9">
        <w:rPr>
          <w:rFonts w:asciiTheme="minorHAnsi" w:hAnsiTheme="minorHAnsi" w:cstheme="minorHAnsi"/>
          <w:b/>
          <w:sz w:val="28"/>
          <w:szCs w:val="28"/>
        </w:rPr>
        <w:br/>
        <w:t xml:space="preserve">Termin realizacji: </w:t>
      </w:r>
      <w:r w:rsidR="009B1A71">
        <w:rPr>
          <w:rFonts w:asciiTheme="minorHAnsi" w:hAnsiTheme="minorHAnsi" w:cstheme="minorHAnsi"/>
          <w:b/>
          <w:bCs/>
          <w:sz w:val="28"/>
          <w:szCs w:val="28"/>
        </w:rPr>
        <w:t>14</w:t>
      </w:r>
      <w:r w:rsidRPr="00325A9E">
        <w:rPr>
          <w:rFonts w:asciiTheme="minorHAnsi" w:hAnsiTheme="minorHAnsi" w:cstheme="minorHAnsi"/>
          <w:b/>
          <w:bCs/>
          <w:sz w:val="28"/>
          <w:szCs w:val="28"/>
        </w:rPr>
        <w:t>-</w:t>
      </w:r>
      <w:r w:rsidR="009B1A71">
        <w:rPr>
          <w:rFonts w:asciiTheme="minorHAnsi" w:hAnsiTheme="minorHAnsi" w:cstheme="minorHAnsi"/>
          <w:b/>
          <w:bCs/>
          <w:sz w:val="28"/>
          <w:szCs w:val="28"/>
        </w:rPr>
        <w:t>15</w:t>
      </w:r>
      <w:r w:rsidRPr="00325A9E">
        <w:rPr>
          <w:rFonts w:asciiTheme="minorHAnsi" w:hAnsiTheme="minorHAnsi" w:cstheme="minorHAnsi"/>
          <w:b/>
          <w:bCs/>
          <w:sz w:val="28"/>
          <w:szCs w:val="28"/>
        </w:rPr>
        <w:t>.0</w:t>
      </w:r>
      <w:r w:rsidR="009B1A71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Pr="00325A9E">
        <w:rPr>
          <w:rFonts w:asciiTheme="minorHAnsi" w:hAnsiTheme="minorHAnsi" w:cstheme="minorHAnsi"/>
          <w:b/>
          <w:bCs/>
          <w:sz w:val="28"/>
          <w:szCs w:val="28"/>
        </w:rPr>
        <w:t>.2026 r.</w:t>
      </w:r>
      <w:r w:rsidRPr="00B863A9">
        <w:rPr>
          <w:rFonts w:asciiTheme="minorHAnsi" w:hAnsiTheme="minorHAnsi" w:cstheme="minorHAnsi"/>
          <w:b/>
          <w:sz w:val="28"/>
          <w:szCs w:val="28"/>
        </w:rPr>
        <w:br/>
        <w:t>Miejsce realizacji:</w:t>
      </w:r>
      <w:r w:rsidR="00324AA4" w:rsidRPr="00324AA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325A9E" w:rsidRPr="00325A9E">
        <w:rPr>
          <w:rFonts w:asciiTheme="minorHAnsi" w:hAnsiTheme="minorHAnsi" w:cstheme="minorHAnsi"/>
          <w:bCs/>
          <w:sz w:val="28"/>
          <w:szCs w:val="28"/>
        </w:rPr>
        <w:t>Hotel Piast</w:t>
      </w:r>
      <w:r w:rsidR="00324AA4" w:rsidRPr="00325A9E">
        <w:rPr>
          <w:rFonts w:asciiTheme="minorHAnsi" w:hAnsiTheme="minorHAnsi" w:cstheme="minorHAnsi"/>
          <w:bCs/>
          <w:sz w:val="28"/>
          <w:szCs w:val="28"/>
        </w:rPr>
        <w:t>,</w:t>
      </w:r>
      <w:r w:rsidR="00324AA4" w:rsidRPr="00324AA4">
        <w:rPr>
          <w:rFonts w:asciiTheme="minorHAnsi" w:hAnsiTheme="minorHAnsi" w:cstheme="minorHAnsi"/>
          <w:bCs/>
          <w:sz w:val="28"/>
          <w:szCs w:val="28"/>
        </w:rPr>
        <w:t xml:space="preserve"> 7</w:t>
      </w:r>
      <w:r w:rsidR="00325A9E">
        <w:rPr>
          <w:rFonts w:asciiTheme="minorHAnsi" w:hAnsiTheme="minorHAnsi" w:cstheme="minorHAnsi"/>
          <w:bCs/>
          <w:sz w:val="28"/>
          <w:szCs w:val="28"/>
        </w:rPr>
        <w:t>6</w:t>
      </w:r>
      <w:r w:rsidR="00324AA4" w:rsidRPr="00324AA4">
        <w:rPr>
          <w:rFonts w:asciiTheme="minorHAnsi" w:hAnsiTheme="minorHAnsi" w:cstheme="minorHAnsi"/>
          <w:bCs/>
          <w:sz w:val="28"/>
          <w:szCs w:val="28"/>
        </w:rPr>
        <w:t>-2</w:t>
      </w:r>
      <w:r w:rsidR="00325A9E">
        <w:rPr>
          <w:rFonts w:asciiTheme="minorHAnsi" w:hAnsiTheme="minorHAnsi" w:cstheme="minorHAnsi"/>
          <w:bCs/>
          <w:sz w:val="28"/>
          <w:szCs w:val="28"/>
        </w:rPr>
        <w:t>0</w:t>
      </w:r>
      <w:r w:rsidR="00324AA4" w:rsidRPr="00324AA4">
        <w:rPr>
          <w:rFonts w:asciiTheme="minorHAnsi" w:hAnsiTheme="minorHAnsi" w:cstheme="minorHAnsi"/>
          <w:bCs/>
          <w:sz w:val="28"/>
          <w:szCs w:val="28"/>
        </w:rPr>
        <w:t xml:space="preserve">0 </w:t>
      </w:r>
      <w:r w:rsidR="00782466">
        <w:rPr>
          <w:rFonts w:asciiTheme="minorHAnsi" w:hAnsiTheme="minorHAnsi" w:cstheme="minorHAnsi"/>
          <w:bCs/>
          <w:sz w:val="28"/>
          <w:szCs w:val="28"/>
        </w:rPr>
        <w:t>Słupsk</w:t>
      </w:r>
      <w:r w:rsidR="00EA5FEB" w:rsidRPr="00B863A9">
        <w:rPr>
          <w:rFonts w:asciiTheme="minorHAnsi" w:hAnsiTheme="minorHAnsi" w:cstheme="minorHAnsi"/>
          <w:sz w:val="28"/>
          <w:szCs w:val="28"/>
        </w:rPr>
        <w:t>,</w:t>
      </w:r>
      <w:r w:rsidR="00324AA4">
        <w:rPr>
          <w:rFonts w:asciiTheme="minorHAnsi" w:hAnsiTheme="minorHAnsi" w:cstheme="minorHAnsi"/>
          <w:sz w:val="28"/>
          <w:szCs w:val="28"/>
        </w:rPr>
        <w:t xml:space="preserve"> </w:t>
      </w:r>
      <w:r w:rsidR="00EA5FEB" w:rsidRPr="00B863A9">
        <w:rPr>
          <w:rFonts w:asciiTheme="minorHAnsi" w:hAnsiTheme="minorHAnsi" w:cstheme="minorHAnsi"/>
          <w:sz w:val="28"/>
          <w:szCs w:val="28"/>
        </w:rPr>
        <w:t xml:space="preserve">w terminie </w:t>
      </w:r>
      <w:r w:rsidR="00325A9E">
        <w:rPr>
          <w:rFonts w:asciiTheme="minorHAnsi" w:hAnsiTheme="minorHAnsi" w:cstheme="minorHAnsi"/>
          <w:sz w:val="28"/>
          <w:szCs w:val="28"/>
        </w:rPr>
        <w:t>23</w:t>
      </w:r>
      <w:r w:rsidR="00EA5FEB" w:rsidRPr="00B863A9">
        <w:rPr>
          <w:rFonts w:asciiTheme="minorHAnsi" w:hAnsiTheme="minorHAnsi" w:cstheme="minorHAnsi"/>
          <w:sz w:val="28"/>
          <w:szCs w:val="28"/>
        </w:rPr>
        <w:t xml:space="preserve"> - </w:t>
      </w:r>
      <w:r w:rsidR="00325A9E">
        <w:rPr>
          <w:rFonts w:asciiTheme="minorHAnsi" w:hAnsiTheme="minorHAnsi" w:cstheme="minorHAnsi"/>
          <w:sz w:val="28"/>
          <w:szCs w:val="28"/>
        </w:rPr>
        <w:t>24</w:t>
      </w:r>
      <w:r w:rsidR="00EA5FEB" w:rsidRPr="00B863A9">
        <w:rPr>
          <w:rFonts w:asciiTheme="minorHAnsi" w:hAnsiTheme="minorHAnsi" w:cstheme="minorHAnsi"/>
          <w:sz w:val="28"/>
          <w:szCs w:val="28"/>
        </w:rPr>
        <w:t xml:space="preserve"> </w:t>
      </w:r>
      <w:r w:rsidR="00324AA4">
        <w:rPr>
          <w:rFonts w:asciiTheme="minorHAnsi" w:hAnsiTheme="minorHAnsi" w:cstheme="minorHAnsi"/>
          <w:sz w:val="28"/>
          <w:szCs w:val="28"/>
        </w:rPr>
        <w:t>kwietnia</w:t>
      </w:r>
      <w:r w:rsidR="00EA5FEB" w:rsidRPr="00B863A9">
        <w:rPr>
          <w:rFonts w:asciiTheme="minorHAnsi" w:hAnsiTheme="minorHAnsi" w:cstheme="minorHAnsi"/>
          <w:sz w:val="28"/>
          <w:szCs w:val="28"/>
        </w:rPr>
        <w:t xml:space="preserve"> 2026 r.</w:t>
      </w:r>
    </w:p>
    <w:p w14:paraId="0CA3EC1B" w14:textId="41F3F86B" w:rsidR="00740A86" w:rsidRPr="0077605D" w:rsidRDefault="00740A86" w:rsidP="00740A86">
      <w:pPr>
        <w:rPr>
          <w:rFonts w:asciiTheme="minorHAnsi" w:hAnsiTheme="minorHAnsi" w:cstheme="minorHAnsi"/>
          <w:sz w:val="22"/>
          <w:szCs w:val="22"/>
        </w:rPr>
      </w:pPr>
      <w:r w:rsidRPr="00B863A9">
        <w:rPr>
          <w:rFonts w:asciiTheme="minorHAnsi" w:hAnsiTheme="minorHAnsi" w:cstheme="minorHAnsi"/>
          <w:b/>
          <w:sz w:val="28"/>
          <w:szCs w:val="28"/>
        </w:rPr>
        <w:t xml:space="preserve">Trener: </w:t>
      </w:r>
      <w:r w:rsidR="00EA5FEB" w:rsidRPr="00B863A9">
        <w:rPr>
          <w:rFonts w:asciiTheme="minorHAnsi" w:hAnsiTheme="minorHAnsi" w:cstheme="minorHAnsi"/>
          <w:sz w:val="28"/>
          <w:szCs w:val="28"/>
        </w:rPr>
        <w:t>Robert Smyczyński</w:t>
      </w:r>
      <w:r w:rsidRPr="0077605D">
        <w:rPr>
          <w:rFonts w:asciiTheme="minorHAnsi" w:hAnsiTheme="minorHAnsi" w:cstheme="minorHAnsi"/>
          <w:sz w:val="22"/>
          <w:szCs w:val="22"/>
        </w:rPr>
        <w:br/>
      </w:r>
    </w:p>
    <w:p w14:paraId="07A58A80" w14:textId="0B85797E" w:rsidR="00740A86" w:rsidRPr="00B863A9" w:rsidRDefault="00740A86" w:rsidP="00740A86">
      <w:pPr>
        <w:spacing w:line="276" w:lineRule="auto"/>
        <w:rPr>
          <w:rFonts w:asciiTheme="minorHAnsi" w:hAnsiTheme="minorHAnsi" w:cstheme="minorHAnsi"/>
          <w:b/>
        </w:rPr>
      </w:pPr>
      <w:r w:rsidRPr="00B863A9">
        <w:rPr>
          <w:rFonts w:asciiTheme="minorHAnsi" w:hAnsiTheme="minorHAnsi" w:cstheme="minorHAnsi"/>
          <w:b/>
        </w:rPr>
        <w:t xml:space="preserve">1 dzień – </w:t>
      </w:r>
      <w:r w:rsidR="002C501C" w:rsidRPr="00B863A9">
        <w:rPr>
          <w:rFonts w:asciiTheme="minorHAnsi" w:hAnsiTheme="minorHAnsi" w:cstheme="minorHAnsi"/>
          <w:b/>
        </w:rPr>
        <w:t>10</w:t>
      </w:r>
      <w:r w:rsidRPr="00B863A9">
        <w:rPr>
          <w:rFonts w:asciiTheme="minorHAnsi" w:hAnsiTheme="minorHAnsi" w:cstheme="minorHAnsi"/>
          <w:b/>
        </w:rPr>
        <w:t>h</w:t>
      </w:r>
    </w:p>
    <w:tbl>
      <w:tblPr>
        <w:tblW w:w="94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C9D9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7741"/>
      </w:tblGrid>
      <w:tr w:rsidR="00740A86" w:rsidRPr="00B863A9" w14:paraId="2B8EB291" w14:textId="77777777" w:rsidTr="00786CDE">
        <w:trPr>
          <w:trHeight w:val="119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EF6EF" w14:textId="77777777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9.00 – 10.30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970C" w14:textId="0986544A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1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warsztat wprowadzający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WPROWADZENIE I KONTEKST SYSTEMOWY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68C6BEB2" w14:textId="36E57E50" w:rsidR="00740A86" w:rsidRPr="00B863A9" w:rsidRDefault="0077605D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Powitanie uczestników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PRE-TEST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Przemoc domowa jako wyzwanie systemowe</w:t>
            </w:r>
          </w:p>
        </w:tc>
      </w:tr>
      <w:tr w:rsidR="00740A86" w:rsidRPr="00B863A9" w14:paraId="737CE91F" w14:textId="77777777" w:rsidTr="00786CDE">
        <w:trPr>
          <w:trHeight w:val="24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540D7" w14:textId="1026D0E9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10.30 – 1</w:t>
            </w:r>
            <w:r w:rsidR="00EA5FEB" w:rsidRPr="00B863A9">
              <w:rPr>
                <w:rFonts w:asciiTheme="minorHAnsi" w:hAnsiTheme="minorHAnsi" w:cstheme="minorHAnsi"/>
              </w:rPr>
              <w:t>0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EA5FEB" w:rsidRPr="00B863A9"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3B9D" w14:textId="77777777" w:rsidR="00740A86" w:rsidRPr="00B863A9" w:rsidRDefault="00740A86" w:rsidP="00786CD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Przerwa kawowa</w:t>
            </w:r>
          </w:p>
        </w:tc>
      </w:tr>
      <w:tr w:rsidR="00740A86" w:rsidRPr="00B863A9" w14:paraId="51CB1814" w14:textId="77777777" w:rsidTr="00786CDE">
        <w:trPr>
          <w:trHeight w:val="78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4A77" w14:textId="02E00813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EA5FEB" w:rsidRPr="00B863A9">
              <w:rPr>
                <w:rFonts w:asciiTheme="minorHAnsi" w:hAnsiTheme="minorHAnsi" w:cstheme="minorHAnsi"/>
              </w:rPr>
              <w:t>0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EA5FEB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0 – 12.</w:t>
            </w:r>
            <w:r w:rsidR="00EA5FEB" w:rsidRPr="00B863A9">
              <w:rPr>
                <w:rFonts w:asciiTheme="minorHAnsi" w:hAnsiTheme="minorHAnsi" w:cstheme="minorHAnsi"/>
              </w:rPr>
              <w:t>1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CD8C7" w14:textId="02797342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2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praca warsztatowa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LOKALNY SYSTEM PRZECIWDZIAŁANIA PRZEMOCY</w:t>
            </w:r>
          </w:p>
          <w:p w14:paraId="5130A231" w14:textId="5C5F96AD" w:rsidR="00740A86" w:rsidRPr="00B863A9" w:rsidRDefault="0077605D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Lokalny system przeciwdziałania przemocy – analiza struktury i funkcji</w:t>
            </w:r>
          </w:p>
        </w:tc>
      </w:tr>
      <w:tr w:rsidR="00740A86" w:rsidRPr="00B863A9" w14:paraId="7BE49789" w14:textId="77777777" w:rsidTr="00786CDE">
        <w:trPr>
          <w:trHeight w:val="20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78EC7" w14:textId="46C8C764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12.</w:t>
            </w:r>
            <w:r w:rsidR="00B152C7" w:rsidRPr="00B863A9">
              <w:rPr>
                <w:rFonts w:asciiTheme="minorHAnsi" w:hAnsiTheme="minorHAnsi" w:cstheme="minorHAnsi"/>
              </w:rPr>
              <w:t>1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B152C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B152C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D6E7D" w14:textId="77777777" w:rsidR="00740A86" w:rsidRPr="00B863A9" w:rsidRDefault="00740A86" w:rsidP="00786CD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Przerwa kawowa</w:t>
            </w:r>
          </w:p>
        </w:tc>
      </w:tr>
      <w:tr w:rsidR="00740A86" w:rsidRPr="00B863A9" w14:paraId="1A12AABE" w14:textId="77777777" w:rsidTr="00786CDE">
        <w:trPr>
          <w:trHeight w:val="86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52B7" w14:textId="236540C6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B152C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B152C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B152C7" w:rsidRPr="00B863A9">
              <w:rPr>
                <w:rFonts w:asciiTheme="minorHAnsi" w:hAnsiTheme="minorHAnsi" w:cstheme="minorHAnsi"/>
              </w:rPr>
              <w:t>3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B152C7" w:rsidRPr="00B863A9">
              <w:rPr>
                <w:rFonts w:asciiTheme="minorHAnsi" w:hAnsiTheme="minorHAnsi" w:cstheme="minorHAnsi"/>
              </w:rPr>
              <w:t>5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1FBA" w14:textId="7236FBA7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3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warsztat analizy doświadczeń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ZESPOŁY INTERDYSCYPLINARNE I GRUPY DIAGNOSTYCZNO-POMOCOWE</w:t>
            </w:r>
          </w:p>
          <w:p w14:paraId="69310ED3" w14:textId="675BDD31" w:rsidR="00740A86" w:rsidRPr="00B863A9" w:rsidRDefault="0077605D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Zespoły Interdyscyplinarne i grupy diagnostyczno-pomocowe oraz rola kadry zarządzającej w ich funkcjonowaniu</w:t>
            </w:r>
          </w:p>
        </w:tc>
      </w:tr>
      <w:tr w:rsidR="00740A86" w:rsidRPr="00B863A9" w14:paraId="0D189082" w14:textId="77777777" w:rsidTr="00786CDE">
        <w:trPr>
          <w:trHeight w:val="332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F8B0" w14:textId="3154D2C8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B152C7" w:rsidRPr="00B863A9">
              <w:rPr>
                <w:rFonts w:asciiTheme="minorHAnsi" w:hAnsiTheme="minorHAnsi" w:cstheme="minorHAnsi"/>
              </w:rPr>
              <w:t>3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B152C7" w:rsidRPr="00B863A9">
              <w:rPr>
                <w:rFonts w:asciiTheme="minorHAnsi" w:hAnsiTheme="minorHAnsi" w:cstheme="minorHAnsi"/>
              </w:rPr>
              <w:t>5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B152C7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.30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496" w14:textId="77777777" w:rsidR="00740A86" w:rsidRPr="00B863A9" w:rsidRDefault="00740A86" w:rsidP="00786CDE">
            <w:pPr>
              <w:tabs>
                <w:tab w:val="center" w:pos="3479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Przerwa obiadowa</w:t>
            </w:r>
            <w:r w:rsidRPr="00B863A9">
              <w:rPr>
                <w:rFonts w:asciiTheme="minorHAnsi" w:hAnsiTheme="minorHAnsi" w:cstheme="minorHAnsi"/>
              </w:rPr>
              <w:tab/>
            </w:r>
          </w:p>
        </w:tc>
      </w:tr>
      <w:tr w:rsidR="00740A86" w:rsidRPr="00B863A9" w14:paraId="671C3B46" w14:textId="77777777" w:rsidTr="00786CDE">
        <w:trPr>
          <w:trHeight w:val="67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C7FAE" w14:textId="0D075CC6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B152C7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.30 – 1</w:t>
            </w:r>
            <w:r w:rsidR="00B152C7" w:rsidRPr="00B863A9">
              <w:rPr>
                <w:rFonts w:asciiTheme="minorHAnsi" w:hAnsiTheme="minorHAnsi" w:cstheme="minorHAnsi"/>
              </w:rPr>
              <w:t>6</w:t>
            </w:r>
            <w:r w:rsidRPr="00B863A9">
              <w:rPr>
                <w:rFonts w:asciiTheme="minorHAnsi" w:hAnsiTheme="minorHAnsi" w:cstheme="minorHAnsi"/>
              </w:rPr>
              <w:t>.00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FC39F" w14:textId="64F5B279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4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ćwiczenia warsztatowe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KOMUNIKACJA KRYZYSOWA</w:t>
            </w:r>
          </w:p>
          <w:p w14:paraId="789E2C73" w14:textId="72E035EC" w:rsidR="00740A86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Komunikacja kryzysowa i zarządzanie konfliktem międzyinstytucjonalnym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Kultura współpracy i zaufania – analiza wyzwań i możliwości</w:t>
            </w:r>
          </w:p>
        </w:tc>
      </w:tr>
      <w:tr w:rsidR="00740A86" w:rsidRPr="00B863A9" w14:paraId="4CBB9E50" w14:textId="77777777" w:rsidTr="00786CDE">
        <w:trPr>
          <w:trHeight w:val="2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AE43E" w14:textId="4A7EBE59" w:rsidR="00740A86" w:rsidRPr="00B863A9" w:rsidRDefault="00740A86" w:rsidP="00786CDE">
            <w:pPr>
              <w:tabs>
                <w:tab w:val="center" w:pos="1021"/>
              </w:tabs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B152C7" w:rsidRPr="00B863A9">
              <w:rPr>
                <w:rFonts w:asciiTheme="minorHAnsi" w:hAnsiTheme="minorHAnsi" w:cstheme="minorHAnsi"/>
              </w:rPr>
              <w:t>6</w:t>
            </w:r>
            <w:r w:rsidRPr="00B863A9">
              <w:rPr>
                <w:rFonts w:asciiTheme="minorHAnsi" w:hAnsiTheme="minorHAnsi" w:cstheme="minorHAnsi"/>
              </w:rPr>
              <w:t>.00</w:t>
            </w:r>
            <w:r w:rsidR="00B152C7" w:rsidRPr="00B863A9">
              <w:rPr>
                <w:rFonts w:asciiTheme="minorHAnsi" w:hAnsiTheme="minorHAnsi" w:cstheme="minorHAnsi"/>
              </w:rPr>
              <w:t xml:space="preserve"> – 16.10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2E302" w14:textId="61338978" w:rsidR="00740A86" w:rsidRPr="00B863A9" w:rsidRDefault="00B152C7" w:rsidP="00786CDE">
            <w:pPr>
              <w:rPr>
                <w:rFonts w:asciiTheme="minorHAnsi" w:hAnsiTheme="minorHAnsi" w:cstheme="minorHAnsi"/>
                <w:color w:val="00B050"/>
              </w:rPr>
            </w:pPr>
            <w:r w:rsidRPr="00B863A9">
              <w:rPr>
                <w:rFonts w:asciiTheme="minorHAnsi" w:hAnsiTheme="minorHAnsi" w:cstheme="minorHAnsi"/>
              </w:rPr>
              <w:t>Przerwa kawowa</w:t>
            </w:r>
          </w:p>
        </w:tc>
      </w:tr>
      <w:tr w:rsidR="00B152C7" w:rsidRPr="00B863A9" w14:paraId="5D6C05A5" w14:textId="77777777" w:rsidTr="0077605D">
        <w:trPr>
          <w:trHeight w:val="2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D02F" w14:textId="6546F4C8" w:rsidR="00B152C7" w:rsidRPr="00B863A9" w:rsidRDefault="002C501C" w:rsidP="0077605D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16.10-17-40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156EF" w14:textId="14EBA78E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5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warsztat współpracy międzyinstytucjonalnej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WSPÓŁPRACA MIĘDZYINSTYTUCJONALNA</w:t>
            </w:r>
          </w:p>
          <w:p w14:paraId="019F7584" w14:textId="2FC19C22" w:rsidR="00B152C7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• Współpraca międzyinstytucjonalna – praktyczne mechanizmy i modele działania</w:t>
            </w:r>
          </w:p>
        </w:tc>
      </w:tr>
      <w:tr w:rsidR="00B152C7" w:rsidRPr="00B863A9" w14:paraId="68D741CB" w14:textId="77777777" w:rsidTr="00786CDE">
        <w:trPr>
          <w:trHeight w:val="26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8CF1D" w14:textId="1C0541F7" w:rsidR="00B152C7" w:rsidRPr="00B863A9" w:rsidRDefault="002C501C" w:rsidP="00B152C7">
            <w:pPr>
              <w:tabs>
                <w:tab w:val="center" w:pos="1021"/>
              </w:tabs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18.00</w:t>
            </w:r>
          </w:p>
        </w:tc>
        <w:tc>
          <w:tcPr>
            <w:tcW w:w="77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E678D" w14:textId="137A9145" w:rsidR="00B152C7" w:rsidRPr="00B863A9" w:rsidRDefault="002C501C" w:rsidP="00B152C7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Kolacja</w:t>
            </w:r>
          </w:p>
        </w:tc>
      </w:tr>
    </w:tbl>
    <w:p w14:paraId="54B5540E" w14:textId="0FBBC399" w:rsidR="00B863A9" w:rsidRPr="00B863A9" w:rsidRDefault="00B863A9" w:rsidP="00740A86">
      <w:pPr>
        <w:rPr>
          <w:rFonts w:asciiTheme="minorHAnsi" w:hAnsiTheme="minorHAnsi" w:cstheme="minorHAnsi"/>
          <w:b/>
        </w:rPr>
      </w:pPr>
    </w:p>
    <w:p w14:paraId="314B8CE4" w14:textId="77777777" w:rsidR="00B863A9" w:rsidRPr="00B863A9" w:rsidRDefault="00B863A9">
      <w:pPr>
        <w:rPr>
          <w:rFonts w:asciiTheme="minorHAnsi" w:hAnsiTheme="minorHAnsi" w:cstheme="minorHAnsi"/>
          <w:b/>
        </w:rPr>
      </w:pPr>
      <w:r w:rsidRPr="00B863A9">
        <w:rPr>
          <w:rFonts w:asciiTheme="minorHAnsi" w:hAnsiTheme="minorHAnsi" w:cstheme="minorHAnsi"/>
          <w:b/>
        </w:rPr>
        <w:br w:type="page"/>
      </w:r>
    </w:p>
    <w:p w14:paraId="4B6673A1" w14:textId="6CA37BC2" w:rsidR="00740A86" w:rsidRPr="00B863A9" w:rsidRDefault="00740A86" w:rsidP="00740A86">
      <w:pPr>
        <w:rPr>
          <w:rFonts w:asciiTheme="minorHAnsi" w:hAnsiTheme="minorHAnsi" w:cstheme="minorHAnsi"/>
          <w:b/>
        </w:rPr>
      </w:pPr>
      <w:r w:rsidRPr="00B863A9">
        <w:rPr>
          <w:rFonts w:asciiTheme="minorHAnsi" w:hAnsiTheme="minorHAnsi" w:cstheme="minorHAnsi"/>
          <w:b/>
        </w:rPr>
        <w:lastRenderedPageBreak/>
        <w:t xml:space="preserve">2 dzień – </w:t>
      </w:r>
      <w:r w:rsidR="002C501C" w:rsidRPr="00B863A9">
        <w:rPr>
          <w:rFonts w:asciiTheme="minorHAnsi" w:hAnsiTheme="minorHAnsi" w:cstheme="minorHAnsi"/>
          <w:b/>
        </w:rPr>
        <w:t>6</w:t>
      </w:r>
      <w:r w:rsidRPr="00B863A9">
        <w:rPr>
          <w:rFonts w:asciiTheme="minorHAnsi" w:hAnsiTheme="minorHAnsi" w:cstheme="minorHAnsi"/>
          <w:b/>
        </w:rPr>
        <w:t xml:space="preserve">h </w:t>
      </w:r>
    </w:p>
    <w:tbl>
      <w:tblPr>
        <w:tblW w:w="94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C9D96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1"/>
        <w:gridCol w:w="7755"/>
      </w:tblGrid>
      <w:tr w:rsidR="00740A86" w:rsidRPr="00B863A9" w14:paraId="6C4FED4E" w14:textId="77777777" w:rsidTr="00786CDE">
        <w:trPr>
          <w:trHeight w:val="25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B976" w14:textId="34313798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 xml:space="preserve">Do </w:t>
            </w:r>
            <w:r w:rsidR="002C501C" w:rsidRPr="00B863A9">
              <w:rPr>
                <w:rFonts w:asciiTheme="minorHAnsi" w:hAnsiTheme="minorHAnsi" w:cstheme="minorHAnsi"/>
              </w:rPr>
              <w:t>9.</w:t>
            </w:r>
            <w:r w:rsidRPr="00B863A9">
              <w:rPr>
                <w:rFonts w:asciiTheme="minorHAnsi" w:hAnsiTheme="minorHAnsi" w:cstheme="minorHAnsi"/>
              </w:rPr>
              <w:t xml:space="preserve">00 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16CDB2C5" w14:textId="77777777" w:rsidR="00740A86" w:rsidRPr="00B863A9" w:rsidRDefault="00740A86" w:rsidP="00786CDE">
            <w:pPr>
              <w:rPr>
                <w:rFonts w:asciiTheme="minorHAnsi" w:hAnsiTheme="minorHAnsi" w:cstheme="minorHAnsi"/>
                <w:b/>
                <w:bCs/>
              </w:rPr>
            </w:pPr>
            <w:r w:rsidRPr="00B863A9">
              <w:rPr>
                <w:rFonts w:asciiTheme="minorHAnsi" w:hAnsiTheme="minorHAnsi" w:cstheme="minorHAnsi"/>
                <w:b/>
                <w:bCs/>
              </w:rPr>
              <w:t>Śniadanie wyłącznie dla osób korzystających z noclegu</w:t>
            </w:r>
          </w:p>
        </w:tc>
      </w:tr>
      <w:tr w:rsidR="00740A86" w:rsidRPr="00B863A9" w14:paraId="49BA3F89" w14:textId="77777777" w:rsidTr="00786CDE">
        <w:trPr>
          <w:trHeight w:val="881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FBCF3" w14:textId="124C9F4B" w:rsidR="00740A86" w:rsidRPr="00B863A9" w:rsidRDefault="002C501C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9</w:t>
            </w:r>
            <w:r w:rsidR="00740A86" w:rsidRPr="00B863A9">
              <w:rPr>
                <w:rFonts w:asciiTheme="minorHAnsi" w:hAnsiTheme="minorHAnsi" w:cstheme="minorHAnsi"/>
              </w:rPr>
              <w:t xml:space="preserve">.00 – </w:t>
            </w:r>
            <w:r w:rsidRPr="00B863A9">
              <w:rPr>
                <w:rFonts w:asciiTheme="minorHAnsi" w:hAnsiTheme="minorHAnsi" w:cstheme="minorHAnsi"/>
              </w:rPr>
              <w:t>10</w:t>
            </w:r>
            <w:r w:rsidR="00740A86" w:rsidRPr="00B863A9">
              <w:rPr>
                <w:rFonts w:asciiTheme="minorHAnsi" w:hAnsiTheme="minorHAnsi" w:cstheme="minorHAnsi"/>
              </w:rPr>
              <w:t>.30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7F7F37" w14:textId="130B251B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1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warsztat dobrych praktyk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STANDARDY I DOBRE PRAKTYKI</w:t>
            </w:r>
          </w:p>
          <w:p w14:paraId="2670A016" w14:textId="099C23EC" w:rsidR="00740A86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Wdrażanie standardów i dobrych praktyk w lokalnym systemie przeciwdziałania przemocy</w:t>
            </w:r>
          </w:p>
        </w:tc>
      </w:tr>
      <w:tr w:rsidR="00740A86" w:rsidRPr="00B863A9" w14:paraId="42E3AFBA" w14:textId="77777777" w:rsidTr="00786CDE">
        <w:trPr>
          <w:trHeight w:val="33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58EB" w14:textId="49EB9126" w:rsidR="00740A86" w:rsidRPr="00B863A9" w:rsidRDefault="002C501C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10</w:t>
            </w:r>
            <w:r w:rsidR="00740A86" w:rsidRPr="00B863A9">
              <w:rPr>
                <w:rFonts w:asciiTheme="minorHAnsi" w:hAnsiTheme="minorHAnsi" w:cstheme="minorHAnsi"/>
              </w:rPr>
              <w:t>.30 – 10.</w:t>
            </w:r>
            <w:r w:rsidRPr="00B863A9">
              <w:rPr>
                <w:rFonts w:asciiTheme="minorHAnsi" w:hAnsiTheme="minorHAnsi" w:cstheme="minorHAnsi"/>
              </w:rPr>
              <w:t>4</w:t>
            </w:r>
            <w:r w:rsidR="00740A86"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5273E34C" w14:textId="77777777" w:rsidR="00740A86" w:rsidRPr="00B863A9" w:rsidRDefault="00740A86" w:rsidP="00786CD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Przerwa kawowa</w:t>
            </w:r>
          </w:p>
        </w:tc>
      </w:tr>
      <w:tr w:rsidR="00740A86" w:rsidRPr="00B863A9" w14:paraId="499EBB7C" w14:textId="77777777" w:rsidTr="00786CDE">
        <w:trPr>
          <w:trHeight w:val="111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95999" w14:textId="01926712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10.</w:t>
            </w:r>
            <w:r w:rsidR="002C501C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5E133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5E1337" w:rsidRPr="00B863A9">
              <w:rPr>
                <w:rFonts w:asciiTheme="minorHAnsi" w:hAnsiTheme="minorHAnsi" w:cstheme="minorHAnsi"/>
              </w:rPr>
              <w:t>1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F049BA" w14:textId="23658AB0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 xml:space="preserve">Zajęcia blok 2 – (2h) </w:t>
            </w:r>
            <w:r w:rsidR="00B863A9" w:rsidRPr="00B863A9">
              <w:rPr>
                <w:rFonts w:asciiTheme="minorHAnsi" w:hAnsiTheme="minorHAnsi" w:cstheme="minorHAnsi"/>
                <w:b/>
                <w:bCs/>
              </w:rPr>
              <w:t>praca warsztatowa</w:t>
            </w:r>
            <w:r w:rsidR="00B863A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77605D">
              <w:rPr>
                <w:rFonts w:asciiTheme="minorHAnsi" w:hAnsiTheme="minorHAnsi" w:cstheme="minorHAnsi"/>
                <w:b/>
                <w:bCs/>
              </w:rPr>
              <w:t>– ANALIZA WYZWAN I MOŻLIWOŚCI SYSTEMU</w:t>
            </w:r>
          </w:p>
          <w:p w14:paraId="46F1E9AF" w14:textId="1DE35210" w:rsidR="00740A86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Analiza wyzwań w lokalnym systemie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Planowanie usprawnień w lokalnym systemie przeciwdziałania przemocy</w:t>
            </w:r>
          </w:p>
        </w:tc>
      </w:tr>
      <w:tr w:rsidR="00740A86" w:rsidRPr="00B863A9" w14:paraId="44F07DFC" w14:textId="77777777" w:rsidTr="00786CDE">
        <w:trPr>
          <w:trHeight w:val="286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B66E0" w14:textId="54C5F6A9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</w:t>
            </w:r>
            <w:r w:rsidR="005E1337" w:rsidRPr="00B863A9">
              <w:rPr>
                <w:rFonts w:asciiTheme="minorHAnsi" w:hAnsiTheme="minorHAnsi" w:cstheme="minorHAnsi"/>
              </w:rPr>
              <w:t>2</w:t>
            </w:r>
            <w:r w:rsidRPr="00B863A9">
              <w:rPr>
                <w:rFonts w:asciiTheme="minorHAnsi" w:hAnsiTheme="minorHAnsi" w:cstheme="minorHAnsi"/>
              </w:rPr>
              <w:t>.</w:t>
            </w:r>
            <w:r w:rsidR="005E1337" w:rsidRPr="00B863A9">
              <w:rPr>
                <w:rFonts w:asciiTheme="minorHAnsi" w:hAnsiTheme="minorHAnsi" w:cstheme="minorHAnsi"/>
              </w:rPr>
              <w:t>1</w:t>
            </w:r>
            <w:r w:rsidRPr="00B863A9">
              <w:rPr>
                <w:rFonts w:asciiTheme="minorHAnsi" w:hAnsiTheme="minorHAnsi" w:cstheme="minorHAnsi"/>
              </w:rPr>
              <w:t>0 – 12.</w:t>
            </w:r>
            <w:r w:rsidR="005E1337" w:rsidRPr="00B863A9">
              <w:rPr>
                <w:rFonts w:asciiTheme="minorHAnsi" w:hAnsiTheme="minorHAnsi" w:cstheme="minorHAnsi"/>
              </w:rPr>
              <w:t>5</w:t>
            </w:r>
            <w:r w:rsidRPr="00B863A9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23F68F9F" w14:textId="27882FFC" w:rsidR="00740A86" w:rsidRPr="00B863A9" w:rsidRDefault="00740A86" w:rsidP="00786CD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 xml:space="preserve">Przerwa </w:t>
            </w:r>
            <w:r w:rsidR="005E1337" w:rsidRPr="00B863A9">
              <w:rPr>
                <w:rFonts w:asciiTheme="minorHAnsi" w:hAnsiTheme="minorHAnsi" w:cstheme="minorHAnsi"/>
              </w:rPr>
              <w:t>obiadowa</w:t>
            </w:r>
          </w:p>
        </w:tc>
      </w:tr>
      <w:tr w:rsidR="00740A86" w:rsidRPr="00B863A9" w14:paraId="6206BBCD" w14:textId="77777777" w:rsidTr="00786CDE">
        <w:trPr>
          <w:trHeight w:val="930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E015D" w14:textId="36D42DD9" w:rsidR="00740A86" w:rsidRPr="00B863A9" w:rsidRDefault="00740A86" w:rsidP="00786CDE">
            <w:pPr>
              <w:rPr>
                <w:rFonts w:asciiTheme="minorHAnsi" w:hAnsiTheme="minorHAnsi" w:cstheme="minorHAnsi"/>
              </w:rPr>
            </w:pPr>
            <w:r w:rsidRPr="00B863A9">
              <w:rPr>
                <w:rFonts w:asciiTheme="minorHAnsi" w:hAnsiTheme="minorHAnsi" w:cstheme="minorHAnsi"/>
              </w:rPr>
              <w:t>12.</w:t>
            </w:r>
            <w:r w:rsidR="00C37E85" w:rsidRPr="00B863A9">
              <w:rPr>
                <w:rFonts w:asciiTheme="minorHAnsi" w:hAnsiTheme="minorHAnsi" w:cstheme="minorHAnsi"/>
              </w:rPr>
              <w:t>5</w:t>
            </w:r>
            <w:r w:rsidRPr="00B863A9">
              <w:rPr>
                <w:rFonts w:asciiTheme="minorHAnsi" w:hAnsiTheme="minorHAnsi" w:cstheme="minorHAnsi"/>
              </w:rPr>
              <w:t>0 – 1</w:t>
            </w:r>
            <w:r w:rsidR="00C37E85" w:rsidRPr="00B863A9">
              <w:rPr>
                <w:rFonts w:asciiTheme="minorHAnsi" w:hAnsiTheme="minorHAnsi" w:cstheme="minorHAnsi"/>
              </w:rPr>
              <w:t>4</w:t>
            </w:r>
            <w:r w:rsidRPr="00B863A9">
              <w:rPr>
                <w:rFonts w:asciiTheme="minorHAnsi" w:hAnsiTheme="minorHAnsi" w:cstheme="minorHAnsi"/>
              </w:rPr>
              <w:t>.30</w:t>
            </w:r>
          </w:p>
        </w:tc>
        <w:tc>
          <w:tcPr>
            <w:tcW w:w="7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4340E5" w14:textId="77777777" w:rsidR="0077605D" w:rsidRPr="0077605D" w:rsidRDefault="0077605D" w:rsidP="0077605D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77605D">
              <w:rPr>
                <w:rFonts w:asciiTheme="minorHAnsi" w:hAnsiTheme="minorHAnsi" w:cstheme="minorHAnsi"/>
                <w:b/>
                <w:bCs/>
              </w:rPr>
              <w:t>Zajęcia blok 3 – (2h) – PLANOWANIE USPRAWNIEŃ</w:t>
            </w:r>
          </w:p>
          <w:p w14:paraId="4A8B6DF9" w14:textId="01C1F1B5" w:rsidR="00740A86" w:rsidRPr="00B863A9" w:rsidRDefault="00B863A9" w:rsidP="0077605D">
            <w:pPr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863A9">
              <w:rPr>
                <w:rFonts w:asciiTheme="minorHAnsi" w:hAnsiTheme="minorHAnsi" w:cstheme="minorHAnsi"/>
                <w:bCs/>
              </w:rPr>
              <w:t>• Podsumowanie warsztatu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POST-TEST</w:t>
            </w:r>
            <w:r w:rsidRPr="00B863A9">
              <w:rPr>
                <w:rFonts w:asciiTheme="minorHAnsi" w:hAnsiTheme="minorHAnsi" w:cstheme="minorHAnsi"/>
                <w:bCs/>
              </w:rPr>
              <w:br/>
              <w:t>• Zakończenie szkolenia</w:t>
            </w:r>
          </w:p>
        </w:tc>
      </w:tr>
      <w:bookmarkEnd w:id="0"/>
    </w:tbl>
    <w:p w14:paraId="6C768F57" w14:textId="2D0EA1C0" w:rsidR="00C87931" w:rsidRPr="00B863A9" w:rsidRDefault="00C87931" w:rsidP="00740A86">
      <w:pPr>
        <w:rPr>
          <w:rFonts w:asciiTheme="minorHAnsi" w:hAnsiTheme="minorHAnsi" w:cstheme="minorHAnsi"/>
        </w:rPr>
      </w:pPr>
    </w:p>
    <w:sectPr w:rsidR="00C87931" w:rsidRPr="00B863A9" w:rsidSect="00DC326E">
      <w:headerReference w:type="default" r:id="rId9"/>
      <w:footerReference w:type="default" r:id="rId10"/>
      <w:pgSz w:w="11906" w:h="16838" w:code="9"/>
      <w:pgMar w:top="1702" w:right="1106" w:bottom="0" w:left="1418" w:header="357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89AF3" w14:textId="77777777" w:rsidR="000138AC" w:rsidRDefault="000138AC">
      <w:r>
        <w:separator/>
      </w:r>
    </w:p>
  </w:endnote>
  <w:endnote w:type="continuationSeparator" w:id="0">
    <w:p w14:paraId="67E6AF67" w14:textId="77777777" w:rsidR="000138AC" w:rsidRDefault="0001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ED09D" w14:textId="57380A3E" w:rsidR="00952BE8" w:rsidRDefault="00206ED5" w:rsidP="008D4356">
    <w:pPr>
      <w:pStyle w:val="Stopka"/>
      <w:tabs>
        <w:tab w:val="clear" w:pos="4536"/>
        <w:tab w:val="clear" w:pos="9072"/>
      </w:tabs>
      <w:ind w:right="45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1BEDD700" wp14:editId="7BA88187">
          <wp:extent cx="1760542" cy="642817"/>
          <wp:effectExtent l="0" t="0" r="0" b="5080"/>
          <wp:docPr id="13" name="Obraz 13" descr="logo: Włączamy Pomorskie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607" cy="6516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A9DE" w14:textId="77777777" w:rsidR="000138AC" w:rsidRDefault="000138AC">
      <w:r>
        <w:separator/>
      </w:r>
    </w:p>
  </w:footnote>
  <w:footnote w:type="continuationSeparator" w:id="0">
    <w:p w14:paraId="6030FDE0" w14:textId="77777777" w:rsidR="000138AC" w:rsidRDefault="00013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9ABE" w14:textId="7297F4E6" w:rsidR="00952BE8" w:rsidRPr="00C442FB" w:rsidRDefault="007103F2" w:rsidP="00996FAB">
    <w:pPr>
      <w:ind w:right="23"/>
      <w:jc w:val="center"/>
      <w:rPr>
        <w:rFonts w:ascii="Verdana" w:eastAsia="Batang" w:hAnsi="Verdana" w:cs="Tahoma"/>
        <w:b/>
        <w:spacing w:val="-16"/>
        <w:sz w:val="20"/>
        <w:szCs w:val="20"/>
      </w:rPr>
    </w:pPr>
    <w:r>
      <w:rPr>
        <w:noProof/>
      </w:rPr>
      <w:drawing>
        <wp:inline distT="0" distB="0" distL="0" distR="0" wp14:anchorId="4A9B0B6C" wp14:editId="39120F6B">
          <wp:extent cx="5759450" cy="793750"/>
          <wp:effectExtent l="0" t="0" r="0" b="6350"/>
          <wp:docPr id="53" name="Obraz 53" descr="logo: Fundusze Europejskie dla Rozwoju Społecznego; Flaga Polski z napisem: Rzeczpospolita Polska; Napis: Dofinansowane przez Unię Europejską, Flaga Unii Europejskiej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07A28"/>
    <w:multiLevelType w:val="hybridMultilevel"/>
    <w:tmpl w:val="2F1E0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83819"/>
    <w:multiLevelType w:val="hybridMultilevel"/>
    <w:tmpl w:val="707246EC"/>
    <w:lvl w:ilvl="0" w:tplc="9A1A8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A0E9B"/>
    <w:multiLevelType w:val="hybridMultilevel"/>
    <w:tmpl w:val="ECFAF0CE"/>
    <w:lvl w:ilvl="0" w:tplc="FE1C1B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73EE9"/>
    <w:multiLevelType w:val="hybridMultilevel"/>
    <w:tmpl w:val="0ED43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E46FB"/>
    <w:multiLevelType w:val="hybridMultilevel"/>
    <w:tmpl w:val="B8A6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C5E10"/>
    <w:multiLevelType w:val="hybridMultilevel"/>
    <w:tmpl w:val="A4747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73804"/>
    <w:multiLevelType w:val="hybridMultilevel"/>
    <w:tmpl w:val="5A90A564"/>
    <w:lvl w:ilvl="0" w:tplc="0C16EAC0">
      <w:start w:val="1"/>
      <w:numFmt w:val="lowerLetter"/>
      <w:lvlText w:val="%1)"/>
      <w:lvlJc w:val="left"/>
      <w:pPr>
        <w:ind w:left="136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0330756"/>
    <w:multiLevelType w:val="hybridMultilevel"/>
    <w:tmpl w:val="BFD4BFFE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B2296"/>
    <w:multiLevelType w:val="hybridMultilevel"/>
    <w:tmpl w:val="F5FEB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B5F81"/>
    <w:multiLevelType w:val="hybridMultilevel"/>
    <w:tmpl w:val="3DDED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A40B70"/>
    <w:multiLevelType w:val="hybridMultilevel"/>
    <w:tmpl w:val="182CA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414C8"/>
    <w:multiLevelType w:val="hybridMultilevel"/>
    <w:tmpl w:val="EEC82CD4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B5133"/>
    <w:multiLevelType w:val="hybridMultilevel"/>
    <w:tmpl w:val="8DD6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F3186F"/>
    <w:multiLevelType w:val="hybridMultilevel"/>
    <w:tmpl w:val="35A6A24C"/>
    <w:lvl w:ilvl="0" w:tplc="C52CE6CE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6084BB9"/>
    <w:multiLevelType w:val="hybridMultilevel"/>
    <w:tmpl w:val="90F21298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9C63E73"/>
    <w:multiLevelType w:val="hybridMultilevel"/>
    <w:tmpl w:val="3C20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25C14"/>
    <w:multiLevelType w:val="hybridMultilevel"/>
    <w:tmpl w:val="488CA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559EF"/>
    <w:multiLevelType w:val="hybridMultilevel"/>
    <w:tmpl w:val="D7E87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74F19"/>
    <w:multiLevelType w:val="hybridMultilevel"/>
    <w:tmpl w:val="694E6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F54D63"/>
    <w:multiLevelType w:val="hybridMultilevel"/>
    <w:tmpl w:val="18D27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B72ED3"/>
    <w:multiLevelType w:val="hybridMultilevel"/>
    <w:tmpl w:val="AE1CE37A"/>
    <w:lvl w:ilvl="0" w:tplc="91B205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BB762A"/>
    <w:multiLevelType w:val="hybridMultilevel"/>
    <w:tmpl w:val="DB3400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698464">
    <w:abstractNumId w:val="2"/>
  </w:num>
  <w:num w:numId="2" w16cid:durableId="8262185">
    <w:abstractNumId w:val="7"/>
  </w:num>
  <w:num w:numId="3" w16cid:durableId="612057891">
    <w:abstractNumId w:val="11"/>
  </w:num>
  <w:num w:numId="4" w16cid:durableId="434831838">
    <w:abstractNumId w:val="6"/>
  </w:num>
  <w:num w:numId="5" w16cid:durableId="1059129198">
    <w:abstractNumId w:val="14"/>
  </w:num>
  <w:num w:numId="6" w16cid:durableId="2071072127">
    <w:abstractNumId w:val="15"/>
  </w:num>
  <w:num w:numId="7" w16cid:durableId="670108752">
    <w:abstractNumId w:val="0"/>
  </w:num>
  <w:num w:numId="8" w16cid:durableId="406150735">
    <w:abstractNumId w:val="3"/>
  </w:num>
  <w:num w:numId="9" w16cid:durableId="121385778">
    <w:abstractNumId w:val="1"/>
  </w:num>
  <w:num w:numId="10" w16cid:durableId="110057390">
    <w:abstractNumId w:val="16"/>
  </w:num>
  <w:num w:numId="11" w16cid:durableId="13433204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2797006">
    <w:abstractNumId w:val="12"/>
  </w:num>
  <w:num w:numId="13" w16cid:durableId="20136777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82743457">
    <w:abstractNumId w:val="18"/>
  </w:num>
  <w:num w:numId="15" w16cid:durableId="490558247">
    <w:abstractNumId w:val="19"/>
  </w:num>
  <w:num w:numId="16" w16cid:durableId="653146471">
    <w:abstractNumId w:val="20"/>
  </w:num>
  <w:num w:numId="17" w16cid:durableId="387386277">
    <w:abstractNumId w:val="10"/>
  </w:num>
  <w:num w:numId="18" w16cid:durableId="1574004903">
    <w:abstractNumId w:val="13"/>
  </w:num>
  <w:num w:numId="19" w16cid:durableId="1842970310">
    <w:abstractNumId w:val="8"/>
  </w:num>
  <w:num w:numId="20" w16cid:durableId="1720283995">
    <w:abstractNumId w:val="9"/>
  </w:num>
  <w:num w:numId="21" w16cid:durableId="1536576611">
    <w:abstractNumId w:val="17"/>
  </w:num>
  <w:num w:numId="22" w16cid:durableId="1478181535">
    <w:abstractNumId w:val="22"/>
  </w:num>
  <w:num w:numId="23" w16cid:durableId="1690596570">
    <w:abstractNumId w:val="4"/>
  </w:num>
  <w:num w:numId="24" w16cid:durableId="1409110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6C96721-7939-43D1-84E8-7DEFAEE0A8C9}"/>
  </w:docVars>
  <w:rsids>
    <w:rsidRoot w:val="0089188A"/>
    <w:rsid w:val="00000E70"/>
    <w:rsid w:val="00011599"/>
    <w:rsid w:val="000138AC"/>
    <w:rsid w:val="0002716D"/>
    <w:rsid w:val="00041B40"/>
    <w:rsid w:val="00044A04"/>
    <w:rsid w:val="00057269"/>
    <w:rsid w:val="00061AB6"/>
    <w:rsid w:val="0006247D"/>
    <w:rsid w:val="000644BF"/>
    <w:rsid w:val="00065726"/>
    <w:rsid w:val="00076FBE"/>
    <w:rsid w:val="00090944"/>
    <w:rsid w:val="00091539"/>
    <w:rsid w:val="0009607D"/>
    <w:rsid w:val="000A6116"/>
    <w:rsid w:val="000B67F4"/>
    <w:rsid w:val="000D4600"/>
    <w:rsid w:val="000E642D"/>
    <w:rsid w:val="000F0C99"/>
    <w:rsid w:val="0010288A"/>
    <w:rsid w:val="00113865"/>
    <w:rsid w:val="0011511A"/>
    <w:rsid w:val="00127119"/>
    <w:rsid w:val="00141363"/>
    <w:rsid w:val="001423A1"/>
    <w:rsid w:val="00152C7B"/>
    <w:rsid w:val="00156A67"/>
    <w:rsid w:val="00165865"/>
    <w:rsid w:val="00173797"/>
    <w:rsid w:val="00174951"/>
    <w:rsid w:val="001A173A"/>
    <w:rsid w:val="001B496E"/>
    <w:rsid w:val="001C6EF4"/>
    <w:rsid w:val="001D3C8F"/>
    <w:rsid w:val="001F337F"/>
    <w:rsid w:val="00203E73"/>
    <w:rsid w:val="00206ED5"/>
    <w:rsid w:val="002113FC"/>
    <w:rsid w:val="002300CE"/>
    <w:rsid w:val="0025227F"/>
    <w:rsid w:val="002546AE"/>
    <w:rsid w:val="002A1D8E"/>
    <w:rsid w:val="002B1AEA"/>
    <w:rsid w:val="002B28C9"/>
    <w:rsid w:val="002B4E39"/>
    <w:rsid w:val="002B7803"/>
    <w:rsid w:val="002C501C"/>
    <w:rsid w:val="002D154F"/>
    <w:rsid w:val="002D1DC8"/>
    <w:rsid w:val="002D3F19"/>
    <w:rsid w:val="002D72B4"/>
    <w:rsid w:val="002E3F78"/>
    <w:rsid w:val="00304D68"/>
    <w:rsid w:val="00314AC0"/>
    <w:rsid w:val="00322FE7"/>
    <w:rsid w:val="00324AA4"/>
    <w:rsid w:val="00325A9E"/>
    <w:rsid w:val="00345A35"/>
    <w:rsid w:val="0034677D"/>
    <w:rsid w:val="00363DD8"/>
    <w:rsid w:val="003A3D4D"/>
    <w:rsid w:val="003C3950"/>
    <w:rsid w:val="003C5E95"/>
    <w:rsid w:val="00407916"/>
    <w:rsid w:val="0041130B"/>
    <w:rsid w:val="00422A95"/>
    <w:rsid w:val="0042412B"/>
    <w:rsid w:val="0043400A"/>
    <w:rsid w:val="0044674E"/>
    <w:rsid w:val="0044709B"/>
    <w:rsid w:val="0047247C"/>
    <w:rsid w:val="00472D78"/>
    <w:rsid w:val="00485516"/>
    <w:rsid w:val="004A6CEA"/>
    <w:rsid w:val="004B23A4"/>
    <w:rsid w:val="004B29F5"/>
    <w:rsid w:val="004B4A90"/>
    <w:rsid w:val="004C1D1D"/>
    <w:rsid w:val="004C3AFE"/>
    <w:rsid w:val="004D1DC7"/>
    <w:rsid w:val="004D4269"/>
    <w:rsid w:val="004F0DDF"/>
    <w:rsid w:val="004F10D0"/>
    <w:rsid w:val="00503025"/>
    <w:rsid w:val="00533B8E"/>
    <w:rsid w:val="00561A79"/>
    <w:rsid w:val="00562FD1"/>
    <w:rsid w:val="00565D4B"/>
    <w:rsid w:val="00570842"/>
    <w:rsid w:val="005741A5"/>
    <w:rsid w:val="0057552E"/>
    <w:rsid w:val="005759DA"/>
    <w:rsid w:val="005859D2"/>
    <w:rsid w:val="005A0DFF"/>
    <w:rsid w:val="005A1C2E"/>
    <w:rsid w:val="005B5789"/>
    <w:rsid w:val="005B668B"/>
    <w:rsid w:val="005C6917"/>
    <w:rsid w:val="005E1337"/>
    <w:rsid w:val="005E4EA6"/>
    <w:rsid w:val="00602E2F"/>
    <w:rsid w:val="00612520"/>
    <w:rsid w:val="00624228"/>
    <w:rsid w:val="00625E57"/>
    <w:rsid w:val="0063312F"/>
    <w:rsid w:val="006348A3"/>
    <w:rsid w:val="006420B3"/>
    <w:rsid w:val="0064368A"/>
    <w:rsid w:val="00644181"/>
    <w:rsid w:val="006571DA"/>
    <w:rsid w:val="006674CD"/>
    <w:rsid w:val="0067175D"/>
    <w:rsid w:val="00673DD5"/>
    <w:rsid w:val="0068098B"/>
    <w:rsid w:val="00694626"/>
    <w:rsid w:val="006A5A74"/>
    <w:rsid w:val="006A60A3"/>
    <w:rsid w:val="006B17C4"/>
    <w:rsid w:val="006C02C0"/>
    <w:rsid w:val="006F1EFB"/>
    <w:rsid w:val="007103F2"/>
    <w:rsid w:val="0071362C"/>
    <w:rsid w:val="007137D2"/>
    <w:rsid w:val="00737034"/>
    <w:rsid w:val="00740A86"/>
    <w:rsid w:val="0075162B"/>
    <w:rsid w:val="00753668"/>
    <w:rsid w:val="007630D5"/>
    <w:rsid w:val="0077605D"/>
    <w:rsid w:val="00782466"/>
    <w:rsid w:val="0078343E"/>
    <w:rsid w:val="007A0BF9"/>
    <w:rsid w:val="007A7CC0"/>
    <w:rsid w:val="007B2B37"/>
    <w:rsid w:val="007B6F72"/>
    <w:rsid w:val="007E29FE"/>
    <w:rsid w:val="007E34C4"/>
    <w:rsid w:val="007E35C0"/>
    <w:rsid w:val="007E6826"/>
    <w:rsid w:val="007F2B25"/>
    <w:rsid w:val="00800857"/>
    <w:rsid w:val="0081049B"/>
    <w:rsid w:val="00813284"/>
    <w:rsid w:val="00833412"/>
    <w:rsid w:val="008338FF"/>
    <w:rsid w:val="0085722D"/>
    <w:rsid w:val="00863846"/>
    <w:rsid w:val="00865084"/>
    <w:rsid w:val="0087034D"/>
    <w:rsid w:val="00873C4E"/>
    <w:rsid w:val="0089188A"/>
    <w:rsid w:val="008927BF"/>
    <w:rsid w:val="008A228F"/>
    <w:rsid w:val="008A33B7"/>
    <w:rsid w:val="008C2101"/>
    <w:rsid w:val="008C753A"/>
    <w:rsid w:val="008D4356"/>
    <w:rsid w:val="008E177B"/>
    <w:rsid w:val="008E1858"/>
    <w:rsid w:val="008E2C8A"/>
    <w:rsid w:val="008E735B"/>
    <w:rsid w:val="008F4812"/>
    <w:rsid w:val="00905DF7"/>
    <w:rsid w:val="0091086D"/>
    <w:rsid w:val="00915426"/>
    <w:rsid w:val="00930C94"/>
    <w:rsid w:val="009346E5"/>
    <w:rsid w:val="0093712A"/>
    <w:rsid w:val="00941FBB"/>
    <w:rsid w:val="00952BE8"/>
    <w:rsid w:val="00964D46"/>
    <w:rsid w:val="0099213A"/>
    <w:rsid w:val="00995420"/>
    <w:rsid w:val="00996FAB"/>
    <w:rsid w:val="009B1A71"/>
    <w:rsid w:val="009B7CB3"/>
    <w:rsid w:val="009B7D9A"/>
    <w:rsid w:val="009C4A93"/>
    <w:rsid w:val="009D1D81"/>
    <w:rsid w:val="009F76C4"/>
    <w:rsid w:val="00A05C7E"/>
    <w:rsid w:val="00A27BD5"/>
    <w:rsid w:val="00A46C0B"/>
    <w:rsid w:val="00A5494F"/>
    <w:rsid w:val="00A6153F"/>
    <w:rsid w:val="00A65284"/>
    <w:rsid w:val="00A675C9"/>
    <w:rsid w:val="00A7471A"/>
    <w:rsid w:val="00A8024E"/>
    <w:rsid w:val="00A82F5A"/>
    <w:rsid w:val="00AA2884"/>
    <w:rsid w:val="00AA6FED"/>
    <w:rsid w:val="00AA7CDD"/>
    <w:rsid w:val="00AB25CA"/>
    <w:rsid w:val="00AB75A8"/>
    <w:rsid w:val="00AC7FFA"/>
    <w:rsid w:val="00AD35E2"/>
    <w:rsid w:val="00AE6B23"/>
    <w:rsid w:val="00AF71EB"/>
    <w:rsid w:val="00B10470"/>
    <w:rsid w:val="00B152C7"/>
    <w:rsid w:val="00B236C6"/>
    <w:rsid w:val="00B27137"/>
    <w:rsid w:val="00B30208"/>
    <w:rsid w:val="00B51FED"/>
    <w:rsid w:val="00B57ADC"/>
    <w:rsid w:val="00B657DB"/>
    <w:rsid w:val="00B67924"/>
    <w:rsid w:val="00B73B4E"/>
    <w:rsid w:val="00B75D1A"/>
    <w:rsid w:val="00B83011"/>
    <w:rsid w:val="00B863A9"/>
    <w:rsid w:val="00B96F0F"/>
    <w:rsid w:val="00BB6ABE"/>
    <w:rsid w:val="00BC4F73"/>
    <w:rsid w:val="00BC54A0"/>
    <w:rsid w:val="00BD57EA"/>
    <w:rsid w:val="00BE2BAB"/>
    <w:rsid w:val="00BE52EE"/>
    <w:rsid w:val="00BF7329"/>
    <w:rsid w:val="00BF7BF5"/>
    <w:rsid w:val="00C01A51"/>
    <w:rsid w:val="00C13788"/>
    <w:rsid w:val="00C1391C"/>
    <w:rsid w:val="00C22AED"/>
    <w:rsid w:val="00C23472"/>
    <w:rsid w:val="00C27C69"/>
    <w:rsid w:val="00C37891"/>
    <w:rsid w:val="00C37E85"/>
    <w:rsid w:val="00C42EAA"/>
    <w:rsid w:val="00C442FB"/>
    <w:rsid w:val="00C57E2A"/>
    <w:rsid w:val="00C65183"/>
    <w:rsid w:val="00C65347"/>
    <w:rsid w:val="00C70340"/>
    <w:rsid w:val="00C87931"/>
    <w:rsid w:val="00C90909"/>
    <w:rsid w:val="00C94418"/>
    <w:rsid w:val="00CA0673"/>
    <w:rsid w:val="00CA0D37"/>
    <w:rsid w:val="00CA76FD"/>
    <w:rsid w:val="00CC24E8"/>
    <w:rsid w:val="00CC40B8"/>
    <w:rsid w:val="00CD4E37"/>
    <w:rsid w:val="00CE4B9D"/>
    <w:rsid w:val="00CF62B3"/>
    <w:rsid w:val="00D004FF"/>
    <w:rsid w:val="00D12E93"/>
    <w:rsid w:val="00D2682D"/>
    <w:rsid w:val="00D268E2"/>
    <w:rsid w:val="00D43B75"/>
    <w:rsid w:val="00D5575B"/>
    <w:rsid w:val="00D64DBD"/>
    <w:rsid w:val="00D65386"/>
    <w:rsid w:val="00D721FA"/>
    <w:rsid w:val="00D8023F"/>
    <w:rsid w:val="00D913B5"/>
    <w:rsid w:val="00D96CAC"/>
    <w:rsid w:val="00DB06F9"/>
    <w:rsid w:val="00DB27A5"/>
    <w:rsid w:val="00DC326E"/>
    <w:rsid w:val="00DC562F"/>
    <w:rsid w:val="00DD3322"/>
    <w:rsid w:val="00E05213"/>
    <w:rsid w:val="00E2204B"/>
    <w:rsid w:val="00E27B4E"/>
    <w:rsid w:val="00E31553"/>
    <w:rsid w:val="00E34CC9"/>
    <w:rsid w:val="00E367F3"/>
    <w:rsid w:val="00E36ECA"/>
    <w:rsid w:val="00E424AF"/>
    <w:rsid w:val="00E65A5D"/>
    <w:rsid w:val="00E7013F"/>
    <w:rsid w:val="00E71FB9"/>
    <w:rsid w:val="00E76624"/>
    <w:rsid w:val="00E76BDB"/>
    <w:rsid w:val="00E82279"/>
    <w:rsid w:val="00E843AD"/>
    <w:rsid w:val="00E92410"/>
    <w:rsid w:val="00E95E1E"/>
    <w:rsid w:val="00EA1851"/>
    <w:rsid w:val="00EA5FEB"/>
    <w:rsid w:val="00ED44F6"/>
    <w:rsid w:val="00F2263F"/>
    <w:rsid w:val="00F37184"/>
    <w:rsid w:val="00F4626E"/>
    <w:rsid w:val="00F54CDB"/>
    <w:rsid w:val="00F554C6"/>
    <w:rsid w:val="00F55BF8"/>
    <w:rsid w:val="00F732B1"/>
    <w:rsid w:val="00F7510A"/>
    <w:rsid w:val="00F7601D"/>
    <w:rsid w:val="00F83354"/>
    <w:rsid w:val="00F856C2"/>
    <w:rsid w:val="00F91DEF"/>
    <w:rsid w:val="00FB2B57"/>
    <w:rsid w:val="00FC31AE"/>
    <w:rsid w:val="00FD67E2"/>
    <w:rsid w:val="00FE0F6C"/>
    <w:rsid w:val="00FE339A"/>
    <w:rsid w:val="00FE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83101"/>
  <w15:docId w15:val="{9D2B810A-6993-4D59-B7F6-55DAC117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5A7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69462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94626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8338FF"/>
    <w:rPr>
      <w:color w:val="0000FF"/>
      <w:u w:val="single"/>
    </w:rPr>
  </w:style>
  <w:style w:type="table" w:styleId="Tabela-Siatka">
    <w:name w:val="Table Grid"/>
    <w:basedOn w:val="Standardowy"/>
    <w:rsid w:val="00833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D8023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2A1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C31A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Odwoanieprzypisudolnego">
    <w:name w:val="footnote reference"/>
    <w:uiPriority w:val="99"/>
    <w:semiHidden/>
    <w:unhideWhenUsed/>
    <w:rsid w:val="00203E73"/>
    <w:rPr>
      <w:vertAlign w:val="superscript"/>
    </w:rPr>
  </w:style>
  <w:style w:type="paragraph" w:styleId="Bezodstpw">
    <w:name w:val="No Spacing"/>
    <w:uiPriority w:val="1"/>
    <w:qFormat/>
    <w:rsid w:val="000115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2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1F64DF-AF5B-4A56-B081-4F9F3D077D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C96721-7939-43D1-84E8-7DEFAEE0A8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Znak:PCPR</vt:lpstr>
    </vt:vector>
  </TitlesOfParts>
  <Company>Home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Znak:PCPR</dc:title>
  <dc:creator>Home</dc:creator>
  <cp:lastModifiedBy>Radelska Marlena</cp:lastModifiedBy>
  <cp:revision>2</cp:revision>
  <cp:lastPrinted>2023-09-14T08:10:00Z</cp:lastPrinted>
  <dcterms:created xsi:type="dcterms:W3CDTF">2026-04-21T07:43:00Z</dcterms:created>
  <dcterms:modified xsi:type="dcterms:W3CDTF">2026-04-21T07:43:00Z</dcterms:modified>
</cp:coreProperties>
</file>