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DB33" w14:textId="77777777" w:rsidR="00D745D6" w:rsidRDefault="00D745D6" w:rsidP="00D745D6">
      <w:pPr>
        <w:pStyle w:val="Default"/>
        <w:spacing w:line="276" w:lineRule="auto"/>
      </w:pPr>
    </w:p>
    <w:p w14:paraId="60770160" w14:textId="1C6AABE1" w:rsidR="00D745D6" w:rsidRPr="00D745D6" w:rsidRDefault="00D745D6" w:rsidP="00D745D6">
      <w:pPr>
        <w:pStyle w:val="Default"/>
        <w:spacing w:line="276" w:lineRule="auto"/>
        <w:rPr>
          <w:b/>
          <w:bCs/>
          <w:sz w:val="22"/>
          <w:szCs w:val="22"/>
        </w:rPr>
      </w:pPr>
      <w:r w:rsidRPr="00D745D6">
        <w:rPr>
          <w:b/>
          <w:bCs/>
          <w:sz w:val="22"/>
          <w:szCs w:val="22"/>
        </w:rPr>
        <w:t>Załącznik do formularza zgłoszeniowego online kandydata / kandydatki do Regionalnego Komitetu Rozwoju Ekonomii Społecznej kadencji 2026 – 2029</w:t>
      </w:r>
    </w:p>
    <w:p w14:paraId="6D88E8CC" w14:textId="77777777" w:rsidR="00D745D6" w:rsidRPr="00D745D6" w:rsidRDefault="00D745D6" w:rsidP="00D745D6">
      <w:pPr>
        <w:pStyle w:val="Default"/>
        <w:jc w:val="both"/>
        <w:rPr>
          <w:sz w:val="22"/>
          <w:szCs w:val="22"/>
        </w:rPr>
      </w:pPr>
    </w:p>
    <w:p w14:paraId="535EF6F5" w14:textId="77777777" w:rsidR="00D745D6" w:rsidRPr="00D745D6" w:rsidRDefault="00D745D6" w:rsidP="00D745D6">
      <w:pPr>
        <w:pStyle w:val="Default"/>
        <w:jc w:val="both"/>
        <w:rPr>
          <w:sz w:val="22"/>
          <w:szCs w:val="22"/>
        </w:rPr>
      </w:pPr>
    </w:p>
    <w:p w14:paraId="2C020EFB" w14:textId="77777777" w:rsidR="00D745D6" w:rsidRPr="00D745D6" w:rsidRDefault="00D745D6" w:rsidP="00D745D6">
      <w:pPr>
        <w:spacing w:line="276" w:lineRule="auto"/>
        <w:ind w:right="283"/>
        <w:jc w:val="both"/>
        <w:rPr>
          <w:rFonts w:cs="Arial"/>
          <w:i w:val="0"/>
          <w:color w:val="000000" w:themeColor="text1"/>
        </w:rPr>
      </w:pPr>
      <w:r w:rsidRPr="00D745D6">
        <w:rPr>
          <w:rFonts w:cs="Arial"/>
          <w:i w:val="0"/>
          <w:color w:val="000000" w:themeColor="text1"/>
        </w:rPr>
        <w:t>Oświadczam, iż:</w:t>
      </w:r>
    </w:p>
    <w:p w14:paraId="66056C5A" w14:textId="77777777" w:rsidR="00D745D6" w:rsidRPr="00D745D6" w:rsidRDefault="00D745D6" w:rsidP="00D745D6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0" w:right="1538" w:hanging="11"/>
        <w:contextualSpacing w:val="0"/>
        <w:jc w:val="both"/>
        <w:rPr>
          <w:rFonts w:cs="Arial"/>
          <w:i w:val="0"/>
          <w:color w:val="000000" w:themeColor="text1"/>
        </w:rPr>
      </w:pPr>
      <w:r w:rsidRPr="00D745D6">
        <w:rPr>
          <w:rFonts w:cs="Arial"/>
          <w:i w:val="0"/>
          <w:color w:val="000000" w:themeColor="text1"/>
        </w:rPr>
        <w:t>Wyrażam zgodę na członkostwo w Regionalnym Komitecie Rozwoju Ekonomii Społecznej kadencji 2026 -2029.</w:t>
      </w:r>
    </w:p>
    <w:p w14:paraId="791AA93C" w14:textId="77777777" w:rsidR="00D745D6" w:rsidRPr="00D745D6" w:rsidRDefault="00D745D6" w:rsidP="00D745D6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0" w:right="1538" w:hanging="11"/>
        <w:contextualSpacing w:val="0"/>
        <w:jc w:val="both"/>
        <w:rPr>
          <w:rFonts w:cs="Arial"/>
          <w:i w:val="0"/>
          <w:color w:val="000000" w:themeColor="text1"/>
        </w:rPr>
      </w:pPr>
      <w:r w:rsidRPr="00D745D6">
        <w:rPr>
          <w:rFonts w:cs="Arial"/>
          <w:i w:val="0"/>
          <w:color w:val="000000" w:themeColor="text1"/>
        </w:rPr>
        <w:t xml:space="preserve">Wyrażam zgodę na przetwarzanie moich danych osobowych do celów naboru, zgodnie 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D745D6">
        <w:rPr>
          <w:rFonts w:cs="Arial"/>
          <w:i w:val="0"/>
          <w:color w:val="000000" w:themeColor="text1"/>
        </w:rPr>
        <w:t>późn</w:t>
      </w:r>
      <w:proofErr w:type="spellEnd"/>
      <w:r w:rsidRPr="00D745D6">
        <w:rPr>
          <w:rFonts w:cs="Arial"/>
          <w:i w:val="0"/>
          <w:color w:val="000000" w:themeColor="text1"/>
        </w:rPr>
        <w:t xml:space="preserve">. zm.). </w:t>
      </w:r>
    </w:p>
    <w:p w14:paraId="0EDB5C42" w14:textId="77777777" w:rsidR="00D745D6" w:rsidRPr="00D745D6" w:rsidRDefault="00D745D6" w:rsidP="00D745D6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0" w:right="1538" w:hanging="11"/>
        <w:contextualSpacing w:val="0"/>
        <w:jc w:val="both"/>
        <w:rPr>
          <w:rFonts w:cs="Arial"/>
          <w:i w:val="0"/>
          <w:color w:val="000000" w:themeColor="text1"/>
        </w:rPr>
      </w:pPr>
      <w:r w:rsidRPr="00D745D6">
        <w:rPr>
          <w:rFonts w:cs="Arial"/>
          <w:i w:val="0"/>
          <w:color w:val="000000" w:themeColor="text1"/>
        </w:rPr>
        <w:t>Nie byłam / byłem karana / karany za przestępstwo popełnione umyślnie.</w:t>
      </w:r>
    </w:p>
    <w:p w14:paraId="4D5E8BFF" w14:textId="73DB3472" w:rsidR="00D745D6" w:rsidRPr="00D745D6" w:rsidRDefault="00D745D6" w:rsidP="00D745D6">
      <w:pPr>
        <w:pStyle w:val="Default"/>
        <w:spacing w:line="276" w:lineRule="auto"/>
        <w:jc w:val="both"/>
        <w:rPr>
          <w:sz w:val="22"/>
          <w:szCs w:val="22"/>
        </w:rPr>
      </w:pPr>
      <w:r w:rsidRPr="00D745D6">
        <w:rPr>
          <w:sz w:val="22"/>
          <w:szCs w:val="22"/>
        </w:rPr>
        <w:t xml:space="preserve">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6"/>
        <w:gridCol w:w="3610"/>
      </w:tblGrid>
      <w:tr w:rsidR="00D745D6" w:rsidRPr="00D745D6" w14:paraId="59CFDCE3" w14:textId="77777777" w:rsidTr="00D745D6">
        <w:trPr>
          <w:trHeight w:val="112"/>
        </w:trPr>
        <w:tc>
          <w:tcPr>
            <w:tcW w:w="44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2D9DB6" w14:textId="77777777" w:rsidR="00D745D6" w:rsidRPr="00D745D6" w:rsidRDefault="00D745D6" w:rsidP="00D745D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D745D6">
              <w:rPr>
                <w:sz w:val="22"/>
                <w:szCs w:val="22"/>
              </w:rPr>
              <w:t xml:space="preserve">……………………………………… </w:t>
            </w:r>
          </w:p>
        </w:tc>
        <w:tc>
          <w:tcPr>
            <w:tcW w:w="36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08346B" w14:textId="77777777" w:rsidR="00D745D6" w:rsidRPr="00D745D6" w:rsidRDefault="00D745D6" w:rsidP="00D745D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D745D6">
              <w:rPr>
                <w:sz w:val="22"/>
                <w:szCs w:val="22"/>
              </w:rPr>
              <w:t xml:space="preserve">……………………………………… </w:t>
            </w:r>
          </w:p>
        </w:tc>
      </w:tr>
      <w:tr w:rsidR="00D745D6" w:rsidRPr="00D745D6" w14:paraId="0AB9092D" w14:textId="77777777" w:rsidTr="00D745D6">
        <w:trPr>
          <w:trHeight w:val="112"/>
        </w:trPr>
        <w:tc>
          <w:tcPr>
            <w:tcW w:w="44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59DF83" w14:textId="77777777" w:rsidR="00D745D6" w:rsidRPr="00D745D6" w:rsidRDefault="00D745D6" w:rsidP="00D745D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D745D6">
              <w:rPr>
                <w:sz w:val="22"/>
                <w:szCs w:val="22"/>
              </w:rPr>
              <w:t xml:space="preserve">data i miejsce </w:t>
            </w:r>
          </w:p>
        </w:tc>
        <w:tc>
          <w:tcPr>
            <w:tcW w:w="36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E05F69" w14:textId="7571BE47" w:rsidR="00D745D6" w:rsidRPr="00D745D6" w:rsidRDefault="00D745D6" w:rsidP="00D745D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D745D6">
              <w:rPr>
                <w:sz w:val="22"/>
                <w:szCs w:val="22"/>
              </w:rPr>
              <w:t>podpis kandydata</w:t>
            </w:r>
            <w:r w:rsidR="004173C4">
              <w:rPr>
                <w:sz w:val="22"/>
                <w:szCs w:val="22"/>
              </w:rPr>
              <w:t xml:space="preserve"> / kandydatki</w:t>
            </w:r>
          </w:p>
        </w:tc>
      </w:tr>
    </w:tbl>
    <w:p w14:paraId="1A0973E8" w14:textId="77777777" w:rsidR="001B2804" w:rsidRPr="00D745D6" w:rsidRDefault="001B2804" w:rsidP="00D745D6">
      <w:pPr>
        <w:spacing w:line="276" w:lineRule="auto"/>
        <w:jc w:val="both"/>
        <w:rPr>
          <w:rFonts w:cs="Arial"/>
        </w:rPr>
      </w:pPr>
    </w:p>
    <w:p w14:paraId="154DA758" w14:textId="3E532AA7" w:rsidR="00D745D6" w:rsidRPr="00D745D6" w:rsidRDefault="00D745D6" w:rsidP="00D745D6">
      <w:pPr>
        <w:spacing w:line="276" w:lineRule="auto"/>
        <w:jc w:val="both"/>
        <w:rPr>
          <w:rFonts w:cs="Arial"/>
          <w:b/>
          <w:bCs/>
          <w:i w:val="0"/>
          <w:iCs/>
        </w:rPr>
      </w:pPr>
      <w:r w:rsidRPr="00D745D6">
        <w:rPr>
          <w:rFonts w:cs="Arial"/>
          <w:b/>
          <w:bCs/>
          <w:i w:val="0"/>
          <w:iCs/>
        </w:rPr>
        <w:t xml:space="preserve">Klauzula informacyjna: </w:t>
      </w:r>
    </w:p>
    <w:p w14:paraId="7F3CDB49" w14:textId="77777777" w:rsidR="00D745D6" w:rsidRDefault="00D745D6" w:rsidP="00D745D6">
      <w:pPr>
        <w:spacing w:line="276" w:lineRule="auto"/>
        <w:jc w:val="both"/>
        <w:rPr>
          <w:rFonts w:cs="Arial"/>
        </w:rPr>
      </w:pPr>
    </w:p>
    <w:p w14:paraId="7632CDF8" w14:textId="77777777" w:rsidR="00D745D6" w:rsidRPr="005F4786" w:rsidRDefault="00D745D6" w:rsidP="00D745D6">
      <w:pPr>
        <w:spacing w:before="120" w:after="120" w:line="276" w:lineRule="auto"/>
        <w:ind w:right="1538"/>
        <w:contextualSpacing/>
        <w:rPr>
          <w:rFonts w:cs="Arial"/>
          <w:i w:val="0"/>
          <w:color w:val="000000" w:themeColor="text1"/>
          <w:sz w:val="24"/>
          <w:szCs w:val="24"/>
        </w:rPr>
      </w:pPr>
      <w:r w:rsidRPr="005F4786">
        <w:rPr>
          <w:rFonts w:cs="Arial"/>
          <w:i w:val="0"/>
          <w:color w:val="000000" w:themeColor="text1"/>
          <w:sz w:val="24"/>
          <w:szCs w:val="24"/>
        </w:rPr>
        <w:t>Zgodnie z art.13 ust. 1 i ust. 2 rozporządzenie Parlamentu Europejskiego i Rady (UE) 2016/679 z dnia 27 kwietnia 2016 r. w sprawie ochrony osób fizycznych w związku z przetwarzaniem danych osobowych i w sprawie swobodnego przepływu takich danych oraz uchylenia dyrektywy 95/46/WE - RODO informujemy, że:</w:t>
      </w:r>
    </w:p>
    <w:p w14:paraId="1614ABD7" w14:textId="77777777" w:rsidR="00D745D6" w:rsidRPr="005F4786" w:rsidRDefault="00D745D6" w:rsidP="00D745D6">
      <w:pPr>
        <w:pStyle w:val="Akapitzlist"/>
        <w:numPr>
          <w:ilvl w:val="0"/>
          <w:numId w:val="3"/>
        </w:numPr>
        <w:spacing w:before="120" w:after="120" w:line="276" w:lineRule="auto"/>
        <w:ind w:right="1538"/>
        <w:contextualSpacing w:val="0"/>
        <w:rPr>
          <w:rFonts w:cs="Arial"/>
          <w:i w:val="0"/>
          <w:color w:val="000000" w:themeColor="text1"/>
          <w:sz w:val="24"/>
          <w:szCs w:val="24"/>
        </w:rPr>
      </w:pPr>
      <w:r w:rsidRPr="005F4786">
        <w:rPr>
          <w:rFonts w:cs="Arial"/>
          <w:i w:val="0"/>
          <w:color w:val="000000" w:themeColor="text1"/>
          <w:sz w:val="24"/>
          <w:szCs w:val="24"/>
        </w:rPr>
        <w:t xml:space="preserve">Administratorem Pani/Pana danych osobowych będzie Zarząd Województwa Pomorskiego, z siedzibą ul. Okopowa 21/27, 80-810 Gdańsk. Pozostałe nasze dane kontaktowe to: </w:t>
      </w:r>
      <w:hyperlink r:id="rId6" w:history="1">
        <w:r w:rsidRPr="005F4786">
          <w:rPr>
            <w:rStyle w:val="Hipercze"/>
            <w:rFonts w:cs="Arial"/>
            <w:i w:val="0"/>
            <w:color w:val="000000" w:themeColor="text1"/>
            <w:sz w:val="24"/>
            <w:szCs w:val="24"/>
          </w:rPr>
          <w:t>rops@pomorskie.eu</w:t>
        </w:r>
      </w:hyperlink>
      <w:r w:rsidRPr="005F4786">
        <w:rPr>
          <w:rFonts w:cs="Arial"/>
          <w:i w:val="0"/>
          <w:color w:val="000000" w:themeColor="text1"/>
          <w:sz w:val="24"/>
          <w:szCs w:val="24"/>
        </w:rPr>
        <w:t>, tel. 58-326-85-61.</w:t>
      </w:r>
    </w:p>
    <w:p w14:paraId="32111D9D" w14:textId="77777777" w:rsidR="00D745D6" w:rsidRPr="005F4786" w:rsidRDefault="00D745D6" w:rsidP="00D745D6">
      <w:pPr>
        <w:pStyle w:val="Akapitzlist"/>
        <w:numPr>
          <w:ilvl w:val="0"/>
          <w:numId w:val="3"/>
        </w:numPr>
        <w:spacing w:before="120" w:after="120" w:line="276" w:lineRule="auto"/>
        <w:ind w:right="1538"/>
        <w:contextualSpacing w:val="0"/>
        <w:rPr>
          <w:rFonts w:cs="Arial"/>
          <w:i w:val="0"/>
          <w:color w:val="000000" w:themeColor="text1"/>
          <w:sz w:val="24"/>
          <w:szCs w:val="24"/>
        </w:rPr>
      </w:pPr>
      <w:r w:rsidRPr="005F4786">
        <w:rPr>
          <w:rFonts w:cs="Arial"/>
          <w:i w:val="0"/>
          <w:color w:val="000000" w:themeColor="text1"/>
          <w:sz w:val="24"/>
          <w:szCs w:val="24"/>
        </w:rPr>
        <w:t xml:space="preserve">Administrator wyznaczył Inspektora Ochrony Danych, z którym można się skontaktować pod adresem mailowym </w:t>
      </w:r>
      <w:hyperlink r:id="rId7" w:history="1">
        <w:r w:rsidRPr="005F4786">
          <w:rPr>
            <w:rStyle w:val="Hipercze"/>
            <w:rFonts w:cs="Arial"/>
            <w:i w:val="0"/>
            <w:color w:val="000000" w:themeColor="text1"/>
            <w:sz w:val="24"/>
            <w:szCs w:val="24"/>
          </w:rPr>
          <w:t>iod@pomorskie.eu</w:t>
        </w:r>
      </w:hyperlink>
      <w:r w:rsidRPr="005F4786">
        <w:rPr>
          <w:rFonts w:cs="Arial"/>
          <w:i w:val="0"/>
          <w:color w:val="000000" w:themeColor="text1"/>
          <w:sz w:val="24"/>
          <w:szCs w:val="24"/>
        </w:rPr>
        <w:t xml:space="preserve"> lub pod nr. tel. 58 32 62 518.</w:t>
      </w:r>
    </w:p>
    <w:p w14:paraId="55A9E6F3" w14:textId="77777777" w:rsidR="00D745D6" w:rsidRPr="005F4786" w:rsidRDefault="00D745D6" w:rsidP="00D745D6">
      <w:pPr>
        <w:pStyle w:val="Akapitzlist"/>
        <w:numPr>
          <w:ilvl w:val="0"/>
          <w:numId w:val="3"/>
        </w:numPr>
        <w:spacing w:before="120" w:after="120" w:line="276" w:lineRule="auto"/>
        <w:ind w:right="1538"/>
        <w:contextualSpacing w:val="0"/>
        <w:rPr>
          <w:rFonts w:cs="Arial"/>
          <w:i w:val="0"/>
          <w:color w:val="000000" w:themeColor="text1"/>
          <w:sz w:val="24"/>
          <w:szCs w:val="24"/>
        </w:rPr>
      </w:pPr>
      <w:r w:rsidRPr="005F4786">
        <w:rPr>
          <w:rFonts w:cs="Arial"/>
          <w:i w:val="0"/>
          <w:color w:val="000000" w:themeColor="text1"/>
          <w:sz w:val="24"/>
          <w:szCs w:val="24"/>
        </w:rPr>
        <w:t xml:space="preserve">Pani/Pana dane osobowe podane w postaci imienia, nazwiska, podmiotu/organizacji oraz danych kontaktowych będą przetwarzane w związku z udziałem w procesie naboru do Regionalnego Komitetu Rozwoju Ekonomii Społecznej, powołanego na podstawie art. 41 ust. 2 pkt 1 ustawy z dnia 5 czerwca 1998 roku o samorządzie województwa oraz art. 21 ust. 1 i 4a) ustawy z 12 marca 2004 roku o pomocy społecznej, w celu spełnienia obowiązku prawnego wynikającego z </w:t>
      </w:r>
      <w:r w:rsidRPr="005F4786">
        <w:rPr>
          <w:rFonts w:cs="Arial"/>
          <w:bCs/>
          <w:i w:val="0"/>
          <w:color w:val="000000" w:themeColor="text1"/>
          <w:sz w:val="24"/>
          <w:szCs w:val="24"/>
        </w:rPr>
        <w:t>art. 6 ust. 1 lit. c RODO</w:t>
      </w:r>
      <w:r w:rsidRPr="005F4786">
        <w:rPr>
          <w:rFonts w:cs="Arial"/>
          <w:i w:val="0"/>
          <w:color w:val="000000" w:themeColor="text1"/>
          <w:sz w:val="24"/>
          <w:szCs w:val="24"/>
        </w:rPr>
        <w:t>.</w:t>
      </w:r>
    </w:p>
    <w:p w14:paraId="720DED16" w14:textId="77777777" w:rsidR="00D745D6" w:rsidRPr="005F4786" w:rsidRDefault="00D745D6" w:rsidP="00D745D6">
      <w:pPr>
        <w:pStyle w:val="Akapitzlist"/>
        <w:numPr>
          <w:ilvl w:val="0"/>
          <w:numId w:val="3"/>
        </w:numPr>
        <w:spacing w:before="120" w:after="120" w:line="276" w:lineRule="auto"/>
        <w:ind w:right="1538"/>
        <w:contextualSpacing w:val="0"/>
        <w:rPr>
          <w:rFonts w:cs="Arial"/>
          <w:i w:val="0"/>
          <w:color w:val="000000" w:themeColor="text1"/>
          <w:sz w:val="24"/>
          <w:szCs w:val="24"/>
        </w:rPr>
      </w:pPr>
      <w:r w:rsidRPr="005F4786">
        <w:rPr>
          <w:rFonts w:cs="Arial"/>
          <w:i w:val="0"/>
          <w:color w:val="000000" w:themeColor="text1"/>
          <w:sz w:val="24"/>
          <w:szCs w:val="24"/>
        </w:rPr>
        <w:lastRenderedPageBreak/>
        <w:t>Pani/Pana dane będziemy przekazywać innym podmiotom, którym zlecimy usługi związane z przetwarzaniem danych osobowych (np. dostawcom usług informatycznych, ZOOM). Takie podmioty przetwarzać będą dane na podstawie umowy z nami i tylko zgodnie z naszymi poleceniami.</w:t>
      </w:r>
    </w:p>
    <w:p w14:paraId="1B4D6C04" w14:textId="77777777" w:rsidR="00D745D6" w:rsidRPr="005F4786" w:rsidRDefault="00D745D6" w:rsidP="00D745D6">
      <w:pPr>
        <w:pStyle w:val="Akapitzlist"/>
        <w:numPr>
          <w:ilvl w:val="0"/>
          <w:numId w:val="3"/>
        </w:numPr>
        <w:spacing w:before="120" w:after="120" w:line="276" w:lineRule="auto"/>
        <w:ind w:right="1538"/>
        <w:contextualSpacing w:val="0"/>
        <w:rPr>
          <w:rFonts w:cs="Arial"/>
          <w:i w:val="0"/>
          <w:color w:val="000000" w:themeColor="text1"/>
          <w:sz w:val="24"/>
          <w:szCs w:val="24"/>
        </w:rPr>
      </w:pPr>
      <w:r w:rsidRPr="005F4786">
        <w:rPr>
          <w:rFonts w:cs="Arial"/>
          <w:i w:val="0"/>
          <w:color w:val="000000" w:themeColor="text1"/>
          <w:sz w:val="24"/>
          <w:szCs w:val="24"/>
        </w:rPr>
        <w:t>Pani/Pana dane osobowe będą przechowywane do czasu zakończenia obowiązującego nas okresu archiwizacji 5 lat.</w:t>
      </w:r>
    </w:p>
    <w:p w14:paraId="71459F2B" w14:textId="77777777" w:rsidR="00D745D6" w:rsidRPr="005F4786" w:rsidRDefault="00D745D6" w:rsidP="00D745D6">
      <w:pPr>
        <w:pStyle w:val="Akapitzlist"/>
        <w:numPr>
          <w:ilvl w:val="0"/>
          <w:numId w:val="3"/>
        </w:numPr>
        <w:spacing w:before="120" w:after="120" w:line="276" w:lineRule="auto"/>
        <w:ind w:right="1538"/>
        <w:contextualSpacing w:val="0"/>
        <w:rPr>
          <w:rFonts w:cs="Arial"/>
          <w:i w:val="0"/>
          <w:color w:val="000000" w:themeColor="text1"/>
          <w:sz w:val="24"/>
          <w:szCs w:val="24"/>
        </w:rPr>
      </w:pPr>
      <w:r w:rsidRPr="005F4786">
        <w:rPr>
          <w:rFonts w:cs="Arial"/>
          <w:i w:val="0"/>
          <w:color w:val="000000" w:themeColor="text1"/>
          <w:sz w:val="24"/>
          <w:szCs w:val="24"/>
        </w:rPr>
        <w:t>Posiada Pani/Pan prawo do żądania od administratora dostępu do danych osobowych oraz ich sprostowania, usunięcia, wniesienia sprzeciwu wobec przetwarzania lub ograniczenia przetwarzania.</w:t>
      </w:r>
    </w:p>
    <w:p w14:paraId="16F81907" w14:textId="77777777" w:rsidR="00D745D6" w:rsidRPr="005F4786" w:rsidRDefault="00D745D6" w:rsidP="00D745D6">
      <w:pPr>
        <w:pStyle w:val="Akapitzlist"/>
        <w:numPr>
          <w:ilvl w:val="0"/>
          <w:numId w:val="3"/>
        </w:numPr>
        <w:spacing w:before="120" w:after="120" w:line="276" w:lineRule="auto"/>
        <w:ind w:right="1538"/>
        <w:contextualSpacing w:val="0"/>
        <w:rPr>
          <w:rFonts w:cs="Arial"/>
          <w:i w:val="0"/>
          <w:color w:val="000000" w:themeColor="text1"/>
          <w:sz w:val="24"/>
          <w:szCs w:val="24"/>
        </w:rPr>
      </w:pPr>
      <w:r w:rsidRPr="005F4786">
        <w:rPr>
          <w:rFonts w:cs="Arial"/>
          <w:i w:val="0"/>
          <w:color w:val="000000" w:themeColor="text1"/>
          <w:sz w:val="24"/>
          <w:szCs w:val="24"/>
        </w:rPr>
        <w:t>Ma Pani/Pan prawo wniesienia skargi do Prezesa Urzędu Ochrony Danych Osobowych.</w:t>
      </w:r>
    </w:p>
    <w:p w14:paraId="46E4E44E" w14:textId="77777777" w:rsidR="00D745D6" w:rsidRPr="005F4786" w:rsidRDefault="00D745D6" w:rsidP="00D745D6">
      <w:pPr>
        <w:pStyle w:val="Akapitzlist"/>
        <w:numPr>
          <w:ilvl w:val="0"/>
          <w:numId w:val="3"/>
        </w:numPr>
        <w:spacing w:before="120" w:after="120" w:line="276" w:lineRule="auto"/>
        <w:ind w:right="1538"/>
        <w:contextualSpacing w:val="0"/>
        <w:rPr>
          <w:rFonts w:cs="Arial"/>
          <w:i w:val="0"/>
          <w:color w:val="000000" w:themeColor="text1"/>
          <w:sz w:val="24"/>
          <w:szCs w:val="24"/>
        </w:rPr>
      </w:pPr>
      <w:r w:rsidRPr="005F4786">
        <w:rPr>
          <w:rFonts w:cs="Arial"/>
          <w:i w:val="0"/>
          <w:color w:val="000000" w:themeColor="text1"/>
          <w:sz w:val="24"/>
          <w:szCs w:val="24"/>
        </w:rPr>
        <w:t xml:space="preserve">Podanie przez Panią/Pana danych osobowych jest warunkiem wzięcia udziału w procesie naboru, a konsekwencją niepodania danych osobowych będzie brak możliwości przyjęcia zgłoszenia do Regionalnego Komitetu Rozwoju Ekonomii Społecznej kadencji 2026 – 2029. </w:t>
      </w:r>
    </w:p>
    <w:p w14:paraId="387EDEB6" w14:textId="77777777" w:rsidR="00D745D6" w:rsidRPr="00D745D6" w:rsidRDefault="00D745D6" w:rsidP="00D745D6">
      <w:pPr>
        <w:spacing w:line="276" w:lineRule="auto"/>
        <w:jc w:val="both"/>
        <w:rPr>
          <w:rFonts w:cs="Arial"/>
        </w:rPr>
      </w:pPr>
    </w:p>
    <w:sectPr w:rsidR="00D745D6" w:rsidRPr="00D745D6" w:rsidSect="002D302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588C"/>
    <w:multiLevelType w:val="hybridMultilevel"/>
    <w:tmpl w:val="68A85D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B06C40"/>
    <w:multiLevelType w:val="hybridMultilevel"/>
    <w:tmpl w:val="A6FA4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0342B"/>
    <w:multiLevelType w:val="hybridMultilevel"/>
    <w:tmpl w:val="D3A4B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18774">
    <w:abstractNumId w:val="1"/>
  </w:num>
  <w:num w:numId="2" w16cid:durableId="1408990909">
    <w:abstractNumId w:val="2"/>
  </w:num>
  <w:num w:numId="3" w16cid:durableId="16482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C11EC1C-23F6-4A2B-AFBE-CE03E43C9375}"/>
  </w:docVars>
  <w:rsids>
    <w:rsidRoot w:val="00AF4135"/>
    <w:rsid w:val="001B2804"/>
    <w:rsid w:val="002D3026"/>
    <w:rsid w:val="00360ABA"/>
    <w:rsid w:val="00406DB7"/>
    <w:rsid w:val="004173C4"/>
    <w:rsid w:val="00610216"/>
    <w:rsid w:val="0080666B"/>
    <w:rsid w:val="0081124B"/>
    <w:rsid w:val="00AF4135"/>
    <w:rsid w:val="00D7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D4D2"/>
  <w15:chartTrackingRefBased/>
  <w15:docId w15:val="{2B87F041-4A38-4D16-B4C8-83B29D6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5D6"/>
    <w:pPr>
      <w:spacing w:after="0"/>
    </w:pPr>
    <w:rPr>
      <w:rFonts w:ascii="Arial" w:hAnsi="Arial"/>
      <w:i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4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4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4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4135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4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4135"/>
    <w:pPr>
      <w:keepNext/>
      <w:keepLines/>
      <w:spacing w:before="4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41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4135"/>
    <w:pPr>
      <w:keepNext/>
      <w:keepLines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41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4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4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4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41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41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41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41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41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41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4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4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4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4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4135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41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41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41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41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413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74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745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morski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ps@pomorski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C11EC1C-23F6-4A2B-AFBE-CE03E43C937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2555</Characters>
  <Application>Microsoft Office Word</Application>
  <DocSecurity>0</DocSecurity>
  <Lines>21</Lines>
  <Paragraphs>5</Paragraphs>
  <ScaleCrop>false</ScaleCrop>
  <Company>Urzad Marszalkowski Wojewodztwa Pomorskiego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 Anna</dc:creator>
  <cp:keywords/>
  <dc:description/>
  <cp:lastModifiedBy>Gaj Anna</cp:lastModifiedBy>
  <cp:revision>5</cp:revision>
  <dcterms:created xsi:type="dcterms:W3CDTF">2026-05-07T12:49:00Z</dcterms:created>
  <dcterms:modified xsi:type="dcterms:W3CDTF">2026-05-07T12:57:00Z</dcterms:modified>
</cp:coreProperties>
</file>